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7E5FA" w14:textId="285A4C40" w:rsidR="00227C9C" w:rsidRDefault="00227C9C">
      <w:pPr>
        <w:rPr>
          <w:rFonts w:asciiTheme="minorBidi" w:hAnsiTheme="minorBidi" w:cstheme="minorBidi"/>
          <w:rtl/>
        </w:rPr>
      </w:pPr>
    </w:p>
    <w:p w14:paraId="0BFE0C45" w14:textId="6D6B4D55" w:rsidR="001906B3" w:rsidRPr="001906B3" w:rsidRDefault="001906B3" w:rsidP="001906B3">
      <w:pPr>
        <w:spacing w:line="360" w:lineRule="auto"/>
        <w:jc w:val="center"/>
        <w:rPr>
          <w:rFonts w:ascii="Arial" w:hAnsi="Arial" w:cs="Arial"/>
          <w:b/>
          <w:bCs/>
          <w:rtl/>
        </w:rPr>
      </w:pPr>
      <w:r w:rsidRPr="001906B3">
        <w:rPr>
          <w:rFonts w:ascii="Arial" w:hAnsi="Arial" w:cs="Arial"/>
          <w:b/>
          <w:bCs/>
          <w:rtl/>
        </w:rPr>
        <w:t xml:space="preserve">נושא 1: המאפיינים </w:t>
      </w:r>
      <w:r w:rsidR="009C6741">
        <w:rPr>
          <w:rFonts w:ascii="Arial" w:hAnsi="Arial" w:cs="Arial" w:hint="cs"/>
          <w:b/>
          <w:bCs/>
          <w:rtl/>
        </w:rPr>
        <w:t xml:space="preserve">,השינויים והגורמים </w:t>
      </w:r>
      <w:r w:rsidRPr="001906B3">
        <w:rPr>
          <w:rFonts w:ascii="Arial" w:hAnsi="Arial" w:cs="Arial"/>
          <w:b/>
          <w:bCs/>
          <w:rtl/>
        </w:rPr>
        <w:t xml:space="preserve"> </w:t>
      </w:r>
      <w:r w:rsidR="009C6741">
        <w:rPr>
          <w:rFonts w:ascii="Arial" w:hAnsi="Arial" w:cs="Arial" w:hint="cs"/>
          <w:b/>
          <w:bCs/>
          <w:rtl/>
        </w:rPr>
        <w:t>ל</w:t>
      </w:r>
      <w:r w:rsidRPr="001906B3">
        <w:rPr>
          <w:rFonts w:ascii="Arial" w:hAnsi="Arial" w:cs="Arial"/>
          <w:b/>
          <w:bCs/>
          <w:rtl/>
        </w:rPr>
        <w:t>תופעת הלאומיות המודרנית</w:t>
      </w:r>
    </w:p>
    <w:p w14:paraId="2C2960A0" w14:textId="77777777" w:rsidR="001906B3" w:rsidRPr="001906B3" w:rsidRDefault="001906B3" w:rsidP="001906B3">
      <w:pPr>
        <w:spacing w:line="360" w:lineRule="auto"/>
        <w:jc w:val="both"/>
        <w:rPr>
          <w:rFonts w:ascii="Arial" w:hAnsi="Arial" w:cs="Arial"/>
          <w:rtl/>
        </w:rPr>
      </w:pPr>
      <w:r w:rsidRPr="001906B3">
        <w:rPr>
          <w:rFonts w:ascii="Arial" w:hAnsi="Arial" w:cs="Arial"/>
          <w:rtl/>
        </w:rPr>
        <w:t xml:space="preserve">מאז ומעולם בני אדם ראו את עצמם כשייכים לקבוצה מסוימת, שבתוכה חיו ופעלו. היווני שחי באתונה לפני כ 2500 שנה ראה את עצמו כאתונאי, יהודי בימי בית ראשון ראה את עצמו כחלק מהעם היהודי, אדם שחי בשבט מסוים ראה את עצמו כחלק מאותו שבט </w:t>
      </w:r>
      <w:proofErr w:type="spellStart"/>
      <w:r w:rsidRPr="001906B3">
        <w:rPr>
          <w:rFonts w:ascii="Arial" w:hAnsi="Arial" w:cs="Arial"/>
          <w:rtl/>
        </w:rPr>
        <w:t>וכו</w:t>
      </w:r>
      <w:proofErr w:type="spellEnd"/>
      <w:r w:rsidRPr="001906B3">
        <w:rPr>
          <w:rFonts w:ascii="Arial" w:hAnsi="Arial" w:cs="Arial"/>
          <w:rtl/>
        </w:rPr>
        <w:t xml:space="preserve">'. </w:t>
      </w:r>
    </w:p>
    <w:p w14:paraId="4A6C9E62" w14:textId="77777777" w:rsidR="001906B3" w:rsidRPr="001906B3" w:rsidRDefault="001906B3" w:rsidP="001906B3">
      <w:pPr>
        <w:spacing w:line="360" w:lineRule="auto"/>
        <w:jc w:val="both"/>
        <w:rPr>
          <w:rFonts w:ascii="Arial" w:hAnsi="Arial" w:cs="Arial"/>
          <w:rtl/>
        </w:rPr>
      </w:pPr>
      <w:r w:rsidRPr="001906B3">
        <w:rPr>
          <w:rFonts w:ascii="Arial" w:hAnsi="Arial" w:cs="Arial"/>
          <w:rtl/>
        </w:rPr>
        <w:t xml:space="preserve">עם זאת, עד לפני כ 230 שנים לערך, אנשים לא ראו את עצמם כחלק ממדינה. וזאת מפני שהמדינה היא מסגרת חדשה יחסית, שקמה בעקבות צמיחת </w:t>
      </w:r>
      <w:r w:rsidRPr="001906B3">
        <w:rPr>
          <w:rFonts w:ascii="Arial" w:hAnsi="Arial" w:cs="Arial"/>
          <w:u w:val="single"/>
          <w:rtl/>
        </w:rPr>
        <w:t>רעיון הלאומיות</w:t>
      </w:r>
      <w:r w:rsidRPr="001906B3">
        <w:rPr>
          <w:rFonts w:ascii="Arial" w:hAnsi="Arial" w:cs="Arial"/>
          <w:rtl/>
        </w:rPr>
        <w:t>.</w:t>
      </w:r>
    </w:p>
    <w:p w14:paraId="440501A6" w14:textId="77777777" w:rsidR="001906B3" w:rsidRPr="001906B3" w:rsidRDefault="001906B3" w:rsidP="001906B3">
      <w:pPr>
        <w:spacing w:line="360" w:lineRule="auto"/>
        <w:jc w:val="both"/>
        <w:rPr>
          <w:rFonts w:ascii="Arial" w:hAnsi="Arial" w:cs="Arial"/>
          <w:u w:val="single"/>
          <w:rtl/>
        </w:rPr>
      </w:pPr>
      <w:r w:rsidRPr="001906B3">
        <w:rPr>
          <w:rFonts w:ascii="Arial" w:hAnsi="Arial" w:cs="Arial"/>
          <w:b/>
          <w:bCs/>
          <w:rtl/>
        </w:rPr>
        <w:t>מהו לאום?</w:t>
      </w:r>
      <w:r w:rsidRPr="001906B3">
        <w:rPr>
          <w:rFonts w:ascii="Arial" w:hAnsi="Arial" w:cs="Arial"/>
          <w:rtl/>
        </w:rPr>
        <w:t xml:space="preserve"> לאום הוא קבוצה של אנשים, הקשורים לטריטוריה מסוימת ובעלי זהות משותפת, המתבססת על היסטוריה, שפה, מורשת, תרבות ומנהגים משותפים, והשואפת להגדרה עצמית במסגרת של מדינה ריבונית.</w:t>
      </w:r>
    </w:p>
    <w:p w14:paraId="0F1D144D" w14:textId="77777777" w:rsidR="001906B3" w:rsidRPr="001906B3" w:rsidRDefault="001906B3" w:rsidP="001906B3">
      <w:pPr>
        <w:spacing w:line="360" w:lineRule="auto"/>
        <w:jc w:val="both"/>
        <w:rPr>
          <w:rFonts w:ascii="Arial" w:hAnsi="Arial" w:cs="Arial"/>
          <w:rtl/>
        </w:rPr>
      </w:pPr>
      <w:r w:rsidRPr="001906B3">
        <w:rPr>
          <w:rFonts w:ascii="Arial" w:hAnsi="Arial" w:cs="Arial"/>
          <w:rtl/>
        </w:rPr>
        <w:t>על מנת שקבוצת אנשים תיקרא קבוצת לאום (עם) עליה לענות על שני תנאים:</w:t>
      </w:r>
    </w:p>
    <w:p w14:paraId="69A07D07" w14:textId="77777777" w:rsidR="001906B3" w:rsidRPr="001906B3" w:rsidRDefault="001906B3" w:rsidP="001906B3">
      <w:pPr>
        <w:numPr>
          <w:ilvl w:val="0"/>
          <w:numId w:val="2"/>
        </w:numPr>
        <w:spacing w:line="360" w:lineRule="auto"/>
        <w:jc w:val="both"/>
        <w:rPr>
          <w:rFonts w:ascii="Arial" w:hAnsi="Arial" w:cs="Arial"/>
          <w:rtl/>
        </w:rPr>
      </w:pPr>
      <w:r w:rsidRPr="001906B3">
        <w:rPr>
          <w:rFonts w:ascii="Arial" w:hAnsi="Arial" w:cs="Arial"/>
          <w:rtl/>
        </w:rPr>
        <w:t>קיומה של זיקה משותפת ביניהם.</w:t>
      </w:r>
    </w:p>
    <w:p w14:paraId="4CE95214" w14:textId="77777777" w:rsidR="001906B3" w:rsidRPr="001906B3" w:rsidRDefault="001906B3" w:rsidP="001906B3">
      <w:pPr>
        <w:numPr>
          <w:ilvl w:val="0"/>
          <w:numId w:val="2"/>
        </w:numPr>
        <w:spacing w:line="360" w:lineRule="auto"/>
        <w:jc w:val="both"/>
        <w:rPr>
          <w:rFonts w:ascii="Arial" w:hAnsi="Arial" w:cs="Arial"/>
        </w:rPr>
      </w:pPr>
      <w:r w:rsidRPr="001906B3">
        <w:rPr>
          <w:rFonts w:ascii="Arial" w:hAnsi="Arial" w:cs="Arial"/>
          <w:rtl/>
        </w:rPr>
        <w:t>עליה לשאוף להגדיר את עצמה במסגרת של מדינה.</w:t>
      </w:r>
    </w:p>
    <w:p w14:paraId="2DFEAF9E" w14:textId="77777777" w:rsidR="001906B3" w:rsidRPr="001906B3" w:rsidRDefault="001906B3" w:rsidP="001906B3">
      <w:pPr>
        <w:spacing w:line="360" w:lineRule="auto"/>
        <w:jc w:val="both"/>
        <w:rPr>
          <w:rFonts w:ascii="Arial" w:hAnsi="Arial" w:cs="Arial"/>
          <w:rtl/>
        </w:rPr>
      </w:pPr>
      <w:r w:rsidRPr="001906B3">
        <w:rPr>
          <w:rFonts w:ascii="Arial" w:hAnsi="Arial" w:cs="Arial"/>
          <w:rtl/>
        </w:rPr>
        <w:t xml:space="preserve">אם כך, למרות שקיימות כיום בעולם למעלה מ-200 מדינות, מדינת הלאום היא בסך הכול מסגרת חדשה שנוצרה בעקבות צמיחתו והתפשטותו של רעיון הלאומיות, החל מהמאה ה-18 ועד היום. </w:t>
      </w:r>
    </w:p>
    <w:p w14:paraId="1EA41EE3" w14:textId="77777777" w:rsidR="001906B3" w:rsidRPr="001906B3" w:rsidRDefault="001906B3" w:rsidP="001906B3">
      <w:pPr>
        <w:spacing w:line="360" w:lineRule="auto"/>
        <w:jc w:val="both"/>
        <w:rPr>
          <w:rFonts w:ascii="Arial" w:hAnsi="Arial" w:cs="Arial"/>
          <w:b/>
          <w:bCs/>
          <w:rtl/>
        </w:rPr>
      </w:pPr>
      <w:r w:rsidRPr="001906B3">
        <w:rPr>
          <w:rFonts w:ascii="Arial" w:hAnsi="Arial" w:cs="Arial"/>
          <w:b/>
          <w:bCs/>
          <w:rtl/>
        </w:rPr>
        <w:t>מרכיבי הלאומיות</w:t>
      </w:r>
    </w:p>
    <w:p w14:paraId="19419FD1" w14:textId="77777777" w:rsidR="001906B3" w:rsidRPr="001906B3" w:rsidRDefault="001906B3" w:rsidP="001906B3">
      <w:pPr>
        <w:spacing w:line="360" w:lineRule="auto"/>
        <w:jc w:val="both"/>
        <w:rPr>
          <w:rFonts w:ascii="Arial" w:hAnsi="Arial" w:cs="Arial"/>
          <w:rtl/>
        </w:rPr>
      </w:pPr>
      <w:r w:rsidRPr="001906B3">
        <w:rPr>
          <w:rFonts w:ascii="Arial" w:hAnsi="Arial" w:cs="Arial"/>
          <w:rtl/>
        </w:rPr>
        <w:t>ללאומיות יש, אם כך, מספר מרכיבים. עם זאת, לא כל המרכיבים חייבים להימצא על מנת ליצור עם. מה קושר ומלכד את בני אותו לאום? מרכיבי הלאומיות העיקריים:</w:t>
      </w:r>
    </w:p>
    <w:p w14:paraId="059CD4FE" w14:textId="77777777" w:rsidR="001906B3" w:rsidRPr="001906B3" w:rsidRDefault="001906B3" w:rsidP="001906B3">
      <w:pPr>
        <w:spacing w:line="360" w:lineRule="auto"/>
        <w:jc w:val="both"/>
        <w:rPr>
          <w:rFonts w:ascii="Arial" w:hAnsi="Arial" w:cs="Arial"/>
          <w:rtl/>
        </w:rPr>
      </w:pPr>
      <w:r w:rsidRPr="001906B3">
        <w:rPr>
          <w:rFonts w:ascii="Arial" w:hAnsi="Arial" w:cs="Arial"/>
          <w:b/>
          <w:bCs/>
          <w:rtl/>
        </w:rPr>
        <w:t>זיקה למולדת</w:t>
      </w:r>
      <w:r w:rsidRPr="001906B3">
        <w:rPr>
          <w:rFonts w:ascii="Arial" w:hAnsi="Arial" w:cs="Arial"/>
          <w:rtl/>
        </w:rPr>
        <w:t>- המולדת היא ארץ בה נוצרה והתגבשה זהותו של העם לאורך השנים, ואליה הוא קשור, ובה הוא מתכוון לבנות את עתידו ואת חלומותיו לעתיד. השאיפה של בני הלאום לחיות במדינה עצמאית משלהם.</w:t>
      </w:r>
    </w:p>
    <w:p w14:paraId="6CA3D35C" w14:textId="77777777" w:rsidR="001906B3" w:rsidRPr="001906B3" w:rsidRDefault="001906B3" w:rsidP="001906B3">
      <w:pPr>
        <w:spacing w:line="360" w:lineRule="auto"/>
        <w:jc w:val="both"/>
        <w:rPr>
          <w:rFonts w:ascii="Arial" w:hAnsi="Arial" w:cs="Arial"/>
          <w:b/>
          <w:bCs/>
          <w:rtl/>
        </w:rPr>
      </w:pPr>
      <w:r w:rsidRPr="001906B3">
        <w:rPr>
          <w:rFonts w:ascii="Arial" w:hAnsi="Arial" w:cs="Arial"/>
          <w:b/>
          <w:bCs/>
          <w:rtl/>
        </w:rPr>
        <w:t>שפה</w:t>
      </w:r>
      <w:r w:rsidRPr="001906B3">
        <w:rPr>
          <w:rFonts w:ascii="Arial" w:hAnsi="Arial" w:cs="Arial"/>
          <w:rtl/>
        </w:rPr>
        <w:t xml:space="preserve">- מאחר והשפה היא הדרך העיקרית בה שבאמצעותה בני אדם מתקשרים זה עם זה, היא היוותה את אחד המרכיבים החשובים ביותר של כל קבוצת לאום. תומכי רעיון הלאומיות בכל עם ביקשו לבטא את הייחודיות של עמם ועל כן עודדו את התפתחות השפה הלאומית והפצתה. </w:t>
      </w:r>
    </w:p>
    <w:p w14:paraId="63F06E60" w14:textId="77777777" w:rsidR="001906B3" w:rsidRPr="001906B3" w:rsidRDefault="001906B3" w:rsidP="001906B3">
      <w:pPr>
        <w:spacing w:line="360" w:lineRule="auto"/>
        <w:jc w:val="both"/>
        <w:rPr>
          <w:rFonts w:ascii="Arial" w:hAnsi="Arial" w:cs="Arial"/>
          <w:rtl/>
        </w:rPr>
      </w:pPr>
      <w:r w:rsidRPr="001906B3">
        <w:rPr>
          <w:rFonts w:ascii="Arial" w:hAnsi="Arial" w:cs="Arial"/>
          <w:b/>
          <w:bCs/>
          <w:rtl/>
        </w:rPr>
        <w:t xml:space="preserve">תרבות ומנהגים </w:t>
      </w:r>
      <w:r w:rsidRPr="001906B3">
        <w:rPr>
          <w:rFonts w:ascii="Arial" w:hAnsi="Arial" w:cs="Arial"/>
          <w:rtl/>
        </w:rPr>
        <w:t xml:space="preserve">- לכל עם יש את הפולקלור שלו, כלומר אוסף שירי עם, מנגינות, ריקודים, סיפורים ומנהגים מקומיים. הפולקלור הזה התגבש והתפתח עם השנים ועל כן נחשב לביטוי אמיתי של רוח העם. על כן, תומכי הלאומיות בכל עם פעלו על מנת להדגיש את הפולקלור ואת התרבות הייחודית של עמם. </w:t>
      </w:r>
    </w:p>
    <w:p w14:paraId="19C73FC1" w14:textId="77777777" w:rsidR="001906B3" w:rsidRPr="001906B3" w:rsidRDefault="001906B3" w:rsidP="001906B3">
      <w:pPr>
        <w:spacing w:line="360" w:lineRule="auto"/>
        <w:rPr>
          <w:rFonts w:ascii="Arial" w:hAnsi="Arial" w:cs="Arial"/>
          <w:rtl/>
        </w:rPr>
      </w:pPr>
      <w:r w:rsidRPr="001906B3">
        <w:rPr>
          <w:rFonts w:ascii="Arial" w:hAnsi="Arial" w:cs="Arial"/>
          <w:b/>
          <w:bCs/>
          <w:rtl/>
        </w:rPr>
        <w:t>סמלים-</w:t>
      </w:r>
      <w:r w:rsidRPr="001906B3">
        <w:rPr>
          <w:rFonts w:ascii="Arial" w:hAnsi="Arial" w:cs="Arial"/>
          <w:rtl/>
        </w:rPr>
        <w:t xml:space="preserve"> לכל קבוצה לאומית יש סמלים לאומיים. הסמלים כוללים דגלים, </w:t>
      </w:r>
      <w:proofErr w:type="spellStart"/>
      <w:r w:rsidRPr="001906B3">
        <w:rPr>
          <w:rFonts w:ascii="Arial" w:hAnsi="Arial" w:cs="Arial"/>
          <w:rtl/>
        </w:rPr>
        <w:t>המנונים,חגים</w:t>
      </w:r>
      <w:proofErr w:type="spellEnd"/>
      <w:r w:rsidRPr="001906B3">
        <w:rPr>
          <w:rFonts w:ascii="Arial" w:hAnsi="Arial" w:cs="Arial"/>
          <w:rtl/>
        </w:rPr>
        <w:t>, מיתוסים ומסורות. הסמלים באים לעצב את הלאומיות וללכד את העם ומשמשים כלי חינוכי כדי</w:t>
      </w:r>
      <w:r w:rsidRPr="001906B3">
        <w:rPr>
          <w:rFonts w:ascii="Arial" w:hAnsi="Arial" w:cs="Arial"/>
          <w:u w:val="single"/>
          <w:rtl/>
        </w:rPr>
        <w:t xml:space="preserve"> </w:t>
      </w:r>
      <w:r w:rsidRPr="001906B3">
        <w:rPr>
          <w:rFonts w:ascii="Arial" w:hAnsi="Arial" w:cs="Arial"/>
          <w:rtl/>
        </w:rPr>
        <w:t>לטפח  את הרגש הלאומי ואחדות העם.</w:t>
      </w:r>
    </w:p>
    <w:p w14:paraId="0BE591A7" w14:textId="77777777" w:rsidR="001906B3" w:rsidRPr="001906B3" w:rsidRDefault="001906B3" w:rsidP="001906B3">
      <w:pPr>
        <w:spacing w:line="360" w:lineRule="auto"/>
        <w:rPr>
          <w:rFonts w:ascii="Arial" w:hAnsi="Arial" w:cs="Arial"/>
        </w:rPr>
      </w:pPr>
    </w:p>
    <w:p w14:paraId="01117289" w14:textId="77777777" w:rsidR="001906B3" w:rsidRPr="001906B3" w:rsidRDefault="001906B3" w:rsidP="001906B3">
      <w:pPr>
        <w:spacing w:line="360" w:lineRule="auto"/>
        <w:jc w:val="both"/>
        <w:rPr>
          <w:rFonts w:ascii="Arial" w:hAnsi="Arial" w:cs="Arial"/>
          <w:rtl/>
        </w:rPr>
      </w:pPr>
      <w:r w:rsidRPr="001906B3">
        <w:rPr>
          <w:rFonts w:ascii="Arial" w:hAnsi="Arial" w:cs="Arial"/>
          <w:b/>
          <w:bCs/>
          <w:rtl/>
        </w:rPr>
        <w:lastRenderedPageBreak/>
        <w:t>מוצא משותף</w:t>
      </w:r>
      <w:r w:rsidRPr="001906B3">
        <w:rPr>
          <w:rFonts w:ascii="Arial" w:hAnsi="Arial" w:cs="Arial"/>
          <w:rtl/>
        </w:rPr>
        <w:t>- כל עם צמח ממספר אבות קדמונים משותפים והדבר ניכר בכך שלמרבית בני העם ישנם סימני היכר חיצוניים, המבחינים אותם מעמים אחרים.</w:t>
      </w:r>
    </w:p>
    <w:p w14:paraId="1563B475" w14:textId="77777777" w:rsidR="001906B3" w:rsidRPr="001906B3" w:rsidRDefault="001906B3" w:rsidP="001906B3">
      <w:pPr>
        <w:spacing w:line="360" w:lineRule="auto"/>
        <w:jc w:val="both"/>
        <w:rPr>
          <w:rFonts w:ascii="Arial" w:hAnsi="Arial" w:cs="Arial"/>
          <w:rtl/>
        </w:rPr>
      </w:pPr>
    </w:p>
    <w:p w14:paraId="60628324" w14:textId="250FA613" w:rsidR="001906B3" w:rsidRPr="001906B3" w:rsidRDefault="001906B3" w:rsidP="001906B3">
      <w:pPr>
        <w:spacing w:line="360" w:lineRule="auto"/>
        <w:jc w:val="both"/>
        <w:rPr>
          <w:rFonts w:ascii="Arial" w:hAnsi="Arial" w:cs="Arial"/>
          <w:rtl/>
        </w:rPr>
      </w:pPr>
      <w:r w:rsidRPr="001906B3">
        <w:rPr>
          <w:rFonts w:ascii="Arial" w:hAnsi="Arial" w:cs="Arial"/>
          <w:b/>
          <w:bCs/>
          <w:rtl/>
        </w:rPr>
        <w:t>עבר משותף</w:t>
      </w:r>
      <w:r w:rsidRPr="001906B3">
        <w:rPr>
          <w:rFonts w:ascii="Arial" w:hAnsi="Arial" w:cs="Arial"/>
          <w:rtl/>
        </w:rPr>
        <w:t>- לבני העם יש היסטוריה משותפת, אשר קושרת אותם זה לזה וגורמת להם לחוש שותפות גורל ולהזדהות סביב מטרות משותפות.</w:t>
      </w:r>
    </w:p>
    <w:p w14:paraId="3E4DD641" w14:textId="77777777" w:rsidR="001906B3" w:rsidRPr="001906B3" w:rsidRDefault="001906B3" w:rsidP="001906B3">
      <w:pPr>
        <w:spacing w:line="360" w:lineRule="auto"/>
        <w:jc w:val="both"/>
        <w:rPr>
          <w:rFonts w:ascii="Arial" w:hAnsi="Arial" w:cs="Arial"/>
          <w:rtl/>
        </w:rPr>
      </w:pPr>
    </w:p>
    <w:p w14:paraId="4B21596C" w14:textId="77777777" w:rsidR="001906B3" w:rsidRPr="001906B3" w:rsidRDefault="001906B3" w:rsidP="001906B3">
      <w:pPr>
        <w:spacing w:line="360" w:lineRule="auto"/>
        <w:jc w:val="both"/>
        <w:rPr>
          <w:rFonts w:ascii="Arial" w:hAnsi="Arial" w:cs="Arial"/>
          <w:b/>
          <w:bCs/>
          <w:rtl/>
        </w:rPr>
      </w:pPr>
      <w:r w:rsidRPr="001906B3">
        <w:rPr>
          <w:rFonts w:ascii="Arial" w:hAnsi="Arial" w:cs="Arial" w:hint="cs"/>
          <w:b/>
          <w:bCs/>
          <w:u w:val="single"/>
          <w:rtl/>
        </w:rPr>
        <w:t>השינויים שיצרה הלאומיות המודרנית באירופה במאה ה 19</w:t>
      </w:r>
      <w:r w:rsidRPr="001906B3">
        <w:rPr>
          <w:rFonts w:ascii="Arial" w:hAnsi="Arial" w:cs="Arial" w:hint="cs"/>
          <w:b/>
          <w:bCs/>
          <w:rtl/>
        </w:rPr>
        <w:t>:</w:t>
      </w:r>
    </w:p>
    <w:p w14:paraId="59706DF5" w14:textId="77777777" w:rsidR="001906B3" w:rsidRPr="001906B3" w:rsidRDefault="001906B3" w:rsidP="001906B3">
      <w:pPr>
        <w:spacing w:line="360" w:lineRule="auto"/>
        <w:jc w:val="both"/>
        <w:rPr>
          <w:rFonts w:ascii="Arial" w:hAnsi="Arial" w:cs="Arial"/>
          <w:b/>
          <w:bCs/>
          <w:rtl/>
        </w:rPr>
      </w:pPr>
    </w:p>
    <w:p w14:paraId="49373528" w14:textId="77777777" w:rsidR="001906B3" w:rsidRPr="001906B3" w:rsidRDefault="001906B3" w:rsidP="001906B3">
      <w:pPr>
        <w:numPr>
          <w:ilvl w:val="0"/>
          <w:numId w:val="4"/>
        </w:numPr>
        <w:spacing w:after="200" w:line="360" w:lineRule="auto"/>
        <w:contextualSpacing/>
        <w:jc w:val="both"/>
        <w:rPr>
          <w:rFonts w:ascii="Arial" w:eastAsia="Calibri" w:hAnsi="Arial" w:cs="Arial"/>
          <w:u w:val="single"/>
          <w:rtl/>
          <w:lang w:eastAsia="en-US"/>
        </w:rPr>
      </w:pPr>
      <w:r w:rsidRPr="001906B3">
        <w:rPr>
          <w:rFonts w:ascii="Arial" w:eastAsia="Calibri" w:hAnsi="Arial" w:cs="Arial" w:hint="cs"/>
          <w:u w:val="single"/>
          <w:rtl/>
          <w:lang w:eastAsia="en-US"/>
        </w:rPr>
        <w:t>חיזוק מסגרות השתייכות ויצירת מוקדי זהות חדשים לבני האדם:</w:t>
      </w:r>
    </w:p>
    <w:p w14:paraId="65FF219C" w14:textId="77777777" w:rsidR="001906B3" w:rsidRPr="001906B3" w:rsidRDefault="001906B3" w:rsidP="001906B3">
      <w:pPr>
        <w:spacing w:line="360" w:lineRule="auto"/>
        <w:jc w:val="both"/>
        <w:rPr>
          <w:rFonts w:ascii="Arial" w:hAnsi="Arial" w:cs="Arial"/>
          <w:rtl/>
        </w:rPr>
      </w:pPr>
      <w:r w:rsidRPr="001906B3">
        <w:rPr>
          <w:rFonts w:ascii="Arial" w:hAnsi="Arial" w:cs="Arial"/>
          <w:rtl/>
        </w:rPr>
        <w:t>מאז ומתמיד חיו בני אדם במסגרות שאפשרו להם להרגיש שייכות: שייכות למשפחה, שייכות לשבט, שייכות לדת, לכנסייה, לאפיפיור, שייכות לממלכה, למלך ועוד</w:t>
      </w:r>
      <w:r w:rsidRPr="001906B3">
        <w:rPr>
          <w:rFonts w:ascii="Arial" w:hAnsi="Arial" w:cs="Arial"/>
        </w:rPr>
        <w:t>.</w:t>
      </w:r>
    </w:p>
    <w:p w14:paraId="07B954F6" w14:textId="77777777" w:rsidR="001906B3" w:rsidRPr="001906B3" w:rsidRDefault="001906B3" w:rsidP="001906B3">
      <w:pPr>
        <w:spacing w:line="360" w:lineRule="auto"/>
        <w:jc w:val="both"/>
        <w:rPr>
          <w:rFonts w:ascii="Arial" w:hAnsi="Arial" w:cs="Arial"/>
          <w:rtl/>
        </w:rPr>
      </w:pPr>
      <w:r w:rsidRPr="001906B3">
        <w:rPr>
          <w:rFonts w:ascii="Arial" w:hAnsi="Arial" w:cs="Arial"/>
          <w:rtl/>
        </w:rPr>
        <w:t>מוקדי הכוח הישנים </w:t>
      </w:r>
      <w:r w:rsidRPr="001906B3">
        <w:rPr>
          <w:rFonts w:ascii="Arial" w:hAnsi="Arial" w:cs="Arial" w:hint="cs"/>
          <w:rtl/>
        </w:rPr>
        <w:t xml:space="preserve">היו </w:t>
      </w:r>
      <w:r w:rsidRPr="001906B3">
        <w:rPr>
          <w:rFonts w:ascii="Arial" w:hAnsi="Arial" w:cs="Arial"/>
          <w:rtl/>
        </w:rPr>
        <w:t>שושלות מלוכה, אצולה וכנסייה</w:t>
      </w:r>
      <w:r w:rsidRPr="001906B3">
        <w:rPr>
          <w:rFonts w:ascii="Arial" w:hAnsi="Arial" w:cs="Arial" w:hint="cs"/>
          <w:rtl/>
        </w:rPr>
        <w:t xml:space="preserve">. </w:t>
      </w:r>
    </w:p>
    <w:p w14:paraId="6BFD1B6F" w14:textId="77777777" w:rsidR="001906B3" w:rsidRPr="001906B3" w:rsidRDefault="001906B3" w:rsidP="001906B3">
      <w:pPr>
        <w:spacing w:line="360" w:lineRule="auto"/>
        <w:jc w:val="both"/>
        <w:rPr>
          <w:rFonts w:ascii="Arial" w:hAnsi="Arial" w:cs="Arial"/>
          <w:rtl/>
        </w:rPr>
      </w:pPr>
      <w:r w:rsidRPr="001906B3">
        <w:rPr>
          <w:rFonts w:ascii="Arial" w:hAnsi="Arial" w:cs="Arial" w:hint="cs"/>
          <w:rtl/>
        </w:rPr>
        <w:t>הלאומיות ערערה על הלגיטימיות של מוקדי הכוח הישנים ודרשה להעביר את כוח השלטון ללאום. הכוח שעבר ללאום אפשר לאותה אומה לבטא את עצמה מהבחינה הפוליטית ולהקים מדינה ריבונית.</w:t>
      </w:r>
    </w:p>
    <w:p w14:paraId="681268C2" w14:textId="77777777" w:rsidR="001906B3" w:rsidRPr="001906B3" w:rsidRDefault="001906B3" w:rsidP="001906B3">
      <w:pPr>
        <w:spacing w:line="360" w:lineRule="auto"/>
        <w:jc w:val="both"/>
        <w:rPr>
          <w:rFonts w:ascii="Arial" w:hAnsi="Arial" w:cs="Arial"/>
          <w:b/>
          <w:bCs/>
          <w:rtl/>
        </w:rPr>
      </w:pPr>
    </w:p>
    <w:p w14:paraId="2549C8FF" w14:textId="77777777" w:rsidR="001906B3" w:rsidRPr="001906B3" w:rsidRDefault="001906B3" w:rsidP="001906B3">
      <w:pPr>
        <w:numPr>
          <w:ilvl w:val="0"/>
          <w:numId w:val="4"/>
        </w:numPr>
        <w:tabs>
          <w:tab w:val="left" w:pos="766"/>
        </w:tabs>
        <w:spacing w:before="20" w:after="20" w:line="360" w:lineRule="auto"/>
        <w:ind w:right="540"/>
        <w:rPr>
          <w:rFonts w:cs="David"/>
          <w:b/>
          <w:bCs/>
          <w:sz w:val="28"/>
          <w:szCs w:val="28"/>
          <w:u w:val="single"/>
          <w:rtl/>
        </w:rPr>
      </w:pPr>
      <w:r w:rsidRPr="001906B3">
        <w:rPr>
          <w:rFonts w:cs="David" w:hint="cs"/>
          <w:b/>
          <w:bCs/>
          <w:sz w:val="28"/>
          <w:szCs w:val="28"/>
          <w:u w:val="single"/>
          <w:rtl/>
        </w:rPr>
        <w:t xml:space="preserve">התגבשותן של מסגרות </w:t>
      </w:r>
      <w:proofErr w:type="spellStart"/>
      <w:r w:rsidRPr="001906B3">
        <w:rPr>
          <w:rFonts w:cs="David" w:hint="cs"/>
          <w:b/>
          <w:bCs/>
          <w:sz w:val="28"/>
          <w:szCs w:val="28"/>
          <w:u w:val="single"/>
          <w:rtl/>
        </w:rPr>
        <w:t>ברתיות</w:t>
      </w:r>
      <w:proofErr w:type="spellEnd"/>
      <w:r w:rsidRPr="001906B3">
        <w:rPr>
          <w:rFonts w:cs="David" w:hint="cs"/>
          <w:b/>
          <w:bCs/>
          <w:sz w:val="28"/>
          <w:szCs w:val="28"/>
          <w:u w:val="single"/>
          <w:rtl/>
        </w:rPr>
        <w:t>, תרבותיות ופוליטיות:</w:t>
      </w:r>
    </w:p>
    <w:p w14:paraId="1AB0B568" w14:textId="77777777" w:rsidR="001906B3" w:rsidRPr="001906B3" w:rsidRDefault="001906B3" w:rsidP="001906B3">
      <w:pPr>
        <w:numPr>
          <w:ilvl w:val="1"/>
          <w:numId w:val="1"/>
        </w:numPr>
        <w:tabs>
          <w:tab w:val="clear" w:pos="1440"/>
          <w:tab w:val="num" w:pos="509"/>
        </w:tabs>
        <w:spacing w:line="360" w:lineRule="auto"/>
        <w:ind w:left="509" w:hanging="567"/>
        <w:jc w:val="both"/>
        <w:rPr>
          <w:rFonts w:ascii="Arial" w:hAnsi="Arial" w:cs="Arial"/>
        </w:rPr>
      </w:pPr>
      <w:r w:rsidRPr="001906B3">
        <w:rPr>
          <w:rFonts w:ascii="Arial" w:hAnsi="Arial" w:cs="Arial"/>
          <w:b/>
          <w:bCs/>
          <w:rtl/>
        </w:rPr>
        <w:t xml:space="preserve">הלאומיות כתופעה פוליטית- </w:t>
      </w:r>
      <w:r w:rsidRPr="001906B3">
        <w:rPr>
          <w:rFonts w:ascii="Arial" w:hAnsi="Arial" w:cs="Arial"/>
          <w:rtl/>
        </w:rPr>
        <w:t xml:space="preserve">הלאומיות היא תופעה שבמסגרתה ביקשו בני קבוצה מסוימת, החיים בטריטוריה משותפת, להפוך ללאום ולהגדיר את עצמם במסגרת של מדינה ריבונית. הלאומיות הושפעה מרעיון הנאורות שטען כי לאדם יש זכויות טבעיות לחירות ולשוויון ועל כן גם לכל עם יש זכות טבעית לשלוט על עצמו ולהגדיר את עצמו במסגרת של מדינה ריבונית. תהליך הקמת המדינה הריבונית דרש מבני הלאום להשתחרר משלטון זר או לערוך מהפכה במבנה החברה המלוכני, ועל כן הלאומיות מהווה תופעה פוליטית. </w:t>
      </w:r>
    </w:p>
    <w:p w14:paraId="082C174C" w14:textId="77777777" w:rsidR="001906B3" w:rsidRPr="001906B3" w:rsidRDefault="001906B3" w:rsidP="001906B3">
      <w:pPr>
        <w:spacing w:line="360" w:lineRule="auto"/>
        <w:ind w:left="509"/>
        <w:jc w:val="both"/>
        <w:rPr>
          <w:rFonts w:ascii="Arial" w:hAnsi="Arial" w:cs="Arial"/>
        </w:rPr>
      </w:pPr>
    </w:p>
    <w:p w14:paraId="1E868126" w14:textId="77777777" w:rsidR="001906B3" w:rsidRPr="001906B3" w:rsidRDefault="001906B3" w:rsidP="001906B3">
      <w:pPr>
        <w:numPr>
          <w:ilvl w:val="1"/>
          <w:numId w:val="1"/>
        </w:numPr>
        <w:tabs>
          <w:tab w:val="clear" w:pos="1440"/>
          <w:tab w:val="num" w:pos="509"/>
        </w:tabs>
        <w:spacing w:line="360" w:lineRule="auto"/>
        <w:ind w:left="509" w:hanging="567"/>
        <w:jc w:val="both"/>
        <w:rPr>
          <w:rFonts w:ascii="Arial" w:hAnsi="Arial" w:cs="Arial"/>
        </w:rPr>
      </w:pPr>
      <w:r w:rsidRPr="001906B3">
        <w:rPr>
          <w:rFonts w:ascii="Arial" w:hAnsi="Arial" w:cs="Arial"/>
          <w:b/>
          <w:bCs/>
          <w:rtl/>
        </w:rPr>
        <w:t>הלאומיות כתופעה תרבותית-</w:t>
      </w:r>
      <w:r w:rsidRPr="001906B3">
        <w:rPr>
          <w:rFonts w:ascii="Arial" w:hAnsi="Arial" w:cs="Arial"/>
          <w:rtl/>
        </w:rPr>
        <w:t xml:space="preserve"> תופעת הלאומיות היא תופעה שבמסגרתה אנשים בעלי שפה, מורשת, היסטוריה ותרבות משותפים ביקשו לייחד את עצמם משאר </w:t>
      </w:r>
      <w:proofErr w:type="spellStart"/>
      <w:r w:rsidRPr="001906B3">
        <w:rPr>
          <w:rFonts w:ascii="Arial" w:hAnsi="Arial" w:cs="Arial"/>
          <w:rtl/>
        </w:rPr>
        <w:t>העמיםם</w:t>
      </w:r>
      <w:proofErr w:type="spellEnd"/>
      <w:r w:rsidRPr="001906B3">
        <w:rPr>
          <w:rFonts w:ascii="Arial" w:hAnsi="Arial" w:cs="Arial"/>
          <w:rtl/>
        </w:rPr>
        <w:t xml:space="preserve"> ועל כן פעלו על מנת להדגיש את המאפיינים התרבותיים הייחודיים שלהם. כך למשל, במהלך המאה ה-19 התפתחה מאד השפה הלאומית על פני שפות מחוזיות, ההיסטוריה והמורשת של העם טופחה והופצה באמצעות מיתוסים וסיפורי גבורה על אבות אבותיו של העם, חוקרים ובלשנים חשפו את הפולקלור (התרבות העממית) של העם וכך התחזקה בקרב כל אדם תחושת שייכותו לעם בעל היסטוריה, שפה ותרבות משותפת.</w:t>
      </w:r>
    </w:p>
    <w:p w14:paraId="29154DAC" w14:textId="77777777" w:rsidR="001906B3" w:rsidRPr="001906B3" w:rsidRDefault="001906B3" w:rsidP="001906B3">
      <w:pPr>
        <w:spacing w:line="360" w:lineRule="auto"/>
        <w:ind w:left="509"/>
        <w:jc w:val="both"/>
        <w:rPr>
          <w:rFonts w:ascii="Arial" w:hAnsi="Arial" w:cs="Arial"/>
        </w:rPr>
      </w:pPr>
    </w:p>
    <w:p w14:paraId="54DA4391" w14:textId="396A7754" w:rsidR="001906B3" w:rsidRPr="001906B3" w:rsidRDefault="001906B3" w:rsidP="001906B3">
      <w:pPr>
        <w:numPr>
          <w:ilvl w:val="1"/>
          <w:numId w:val="1"/>
        </w:numPr>
        <w:tabs>
          <w:tab w:val="clear" w:pos="1440"/>
          <w:tab w:val="num" w:pos="509"/>
        </w:tabs>
        <w:spacing w:line="360" w:lineRule="auto"/>
        <w:ind w:left="509" w:hanging="567"/>
        <w:jc w:val="both"/>
        <w:rPr>
          <w:rFonts w:ascii="Arial" w:hAnsi="Arial" w:cs="Arial"/>
          <w:b/>
          <w:bCs/>
          <w:rtl/>
        </w:rPr>
      </w:pPr>
      <w:r w:rsidRPr="001906B3">
        <w:rPr>
          <w:rFonts w:ascii="Arial" w:hAnsi="Arial" w:cs="Arial"/>
          <w:b/>
          <w:bCs/>
          <w:rtl/>
        </w:rPr>
        <w:lastRenderedPageBreak/>
        <w:t>הלאומיות כתופעה חברתית-</w:t>
      </w:r>
      <w:r w:rsidRPr="001906B3">
        <w:rPr>
          <w:rFonts w:ascii="Arial" w:hAnsi="Arial" w:cs="Arial"/>
          <w:rtl/>
        </w:rPr>
        <w:t xml:space="preserve"> תופעת הלאומיות צמחה על רקע תהליכים חברתיים שהתרחשו במהלך המאה ה-19 באירופה. בתקופה זו התרחשה המהפכה התעשייתית, שהובילה למעבר המוני של פועלים מהכפרים לערים הגדולות שהתפתחו במהרה. מעבר זה ניתק את אותם פועלים מהכפר, המשפחה והקהילה שהכירו ויצר בקרבם תחושת ניכור קשה ורצון חזק להשתייך למסגרת מסוימת. על הצורך הזה ענתה הלאומיות שאפשרה לכל אדם להשתייך לעם מפואר.</w:t>
      </w:r>
    </w:p>
    <w:p w14:paraId="545EEB70" w14:textId="77777777" w:rsidR="001906B3" w:rsidRPr="001906B3" w:rsidRDefault="001906B3" w:rsidP="001906B3">
      <w:pPr>
        <w:numPr>
          <w:ilvl w:val="0"/>
          <w:numId w:val="4"/>
        </w:numPr>
        <w:spacing w:after="200" w:line="360" w:lineRule="auto"/>
        <w:contextualSpacing/>
        <w:jc w:val="both"/>
        <w:rPr>
          <w:rFonts w:ascii="Arial" w:eastAsia="Calibri" w:hAnsi="Arial" w:cs="Arial"/>
          <w:b/>
          <w:bCs/>
          <w:sz w:val="28"/>
          <w:szCs w:val="28"/>
          <w:u w:val="single"/>
          <w:rtl/>
          <w:lang w:eastAsia="en-US"/>
        </w:rPr>
      </w:pPr>
      <w:r w:rsidRPr="001906B3">
        <w:rPr>
          <w:rFonts w:ascii="Arial" w:eastAsia="Calibri" w:hAnsi="Arial" w:cs="Arial" w:hint="cs"/>
          <w:b/>
          <w:bCs/>
          <w:sz w:val="28"/>
          <w:szCs w:val="28"/>
          <w:u w:val="single"/>
          <w:rtl/>
          <w:lang w:eastAsia="en-US"/>
        </w:rPr>
        <w:t>שינויים במפה המדינית של אירופה:</w:t>
      </w:r>
    </w:p>
    <w:p w14:paraId="587B18C1" w14:textId="77777777" w:rsidR="001906B3" w:rsidRPr="001906B3" w:rsidRDefault="001906B3" w:rsidP="001906B3">
      <w:pPr>
        <w:numPr>
          <w:ilvl w:val="0"/>
          <w:numId w:val="5"/>
        </w:numPr>
        <w:spacing w:line="360" w:lineRule="auto"/>
        <w:jc w:val="both"/>
        <w:rPr>
          <w:rFonts w:ascii="Arial" w:hAnsi="Arial" w:cs="Arial"/>
        </w:rPr>
      </w:pPr>
      <w:r w:rsidRPr="001906B3">
        <w:rPr>
          <w:rFonts w:ascii="Arial" w:hAnsi="Arial" w:cs="Arial" w:hint="cs"/>
          <w:rtl/>
        </w:rPr>
        <w:t xml:space="preserve">התפרקות </w:t>
      </w:r>
      <w:proofErr w:type="spellStart"/>
      <w:r w:rsidRPr="001906B3">
        <w:rPr>
          <w:rFonts w:ascii="Arial" w:hAnsi="Arial" w:cs="Arial" w:hint="cs"/>
          <w:rtl/>
        </w:rPr>
        <w:t>האימפריות:במפה</w:t>
      </w:r>
      <w:proofErr w:type="spellEnd"/>
      <w:r w:rsidRPr="001906B3">
        <w:rPr>
          <w:rFonts w:ascii="Arial" w:hAnsi="Arial" w:cs="Arial" w:hint="cs"/>
          <w:rtl/>
        </w:rPr>
        <w:t xml:space="preserve"> המדינית של 1815, קיימות 4 אימפריות- הקיסרות הרוסית, הקיסרות האוסטרו-הונגרית, האימפריה העות'מאנית, ממלכת פרוסיה. במפה המדינית של 1920, אימפריות אלו מתפרקות לאחר שאיבדו מכוחן הצבאי, ממעמדן המדיני ושטחים שבעבר היו בשליטתם.</w:t>
      </w:r>
    </w:p>
    <w:p w14:paraId="057181A1" w14:textId="77777777" w:rsidR="001906B3" w:rsidRPr="001906B3" w:rsidRDefault="001906B3" w:rsidP="001906B3">
      <w:pPr>
        <w:spacing w:line="360" w:lineRule="auto"/>
        <w:ind w:left="117"/>
        <w:jc w:val="both"/>
        <w:rPr>
          <w:rFonts w:ascii="Arial" w:hAnsi="Arial" w:cs="Arial"/>
        </w:rPr>
      </w:pPr>
    </w:p>
    <w:p w14:paraId="6E86A4F9" w14:textId="77777777" w:rsidR="001906B3" w:rsidRPr="001906B3" w:rsidRDefault="001906B3" w:rsidP="001906B3">
      <w:pPr>
        <w:numPr>
          <w:ilvl w:val="0"/>
          <w:numId w:val="5"/>
        </w:numPr>
        <w:spacing w:line="360" w:lineRule="auto"/>
        <w:jc w:val="both"/>
        <w:rPr>
          <w:rFonts w:ascii="Arial" w:hAnsi="Arial" w:cs="Arial"/>
          <w:rtl/>
        </w:rPr>
      </w:pPr>
      <w:r w:rsidRPr="001906B3">
        <w:rPr>
          <w:rFonts w:ascii="Arial" w:hAnsi="Arial" w:cs="Arial" w:hint="cs"/>
          <w:rtl/>
        </w:rPr>
        <w:t xml:space="preserve">הקמתן של מדינות </w:t>
      </w:r>
      <w:proofErr w:type="spellStart"/>
      <w:r w:rsidRPr="001906B3">
        <w:rPr>
          <w:rFonts w:ascii="Arial" w:hAnsi="Arial" w:cs="Arial" w:hint="cs"/>
          <w:rtl/>
        </w:rPr>
        <w:t>חדשות:מדינות</w:t>
      </w:r>
      <w:proofErr w:type="spellEnd"/>
      <w:r w:rsidRPr="001906B3">
        <w:rPr>
          <w:rFonts w:ascii="Arial" w:hAnsi="Arial" w:cs="Arial" w:hint="cs"/>
          <w:rtl/>
        </w:rPr>
        <w:t xml:space="preserve"> חדשות, של בני לאום שבעבר נשלטו ע"י האימפריות, קמות: בולגריה, יוון, אלבניה, פולין, ליטא, לטביה, אסטוניה, צ'כוסלובקיה, הונגריה, רומניה, הונגריה, יוגוסלביה, בלגיה ועוד</w:t>
      </w:r>
    </w:p>
    <w:p w14:paraId="3E73DA18" w14:textId="77777777" w:rsidR="001906B3" w:rsidRPr="001906B3" w:rsidRDefault="001906B3" w:rsidP="001906B3">
      <w:pPr>
        <w:spacing w:line="360" w:lineRule="auto"/>
        <w:ind w:left="-385"/>
        <w:jc w:val="both"/>
        <w:rPr>
          <w:rFonts w:ascii="Arial" w:hAnsi="Arial" w:cs="Arial"/>
          <w:rtl/>
        </w:rPr>
      </w:pPr>
      <w:r w:rsidRPr="001906B3">
        <w:rPr>
          <w:rFonts w:ascii="Arial" w:hAnsi="Arial" w:cs="Arial"/>
          <w:b/>
          <w:bCs/>
          <w:rtl/>
        </w:rPr>
        <w:t xml:space="preserve">     מפת אירופה בשנת 1815</w:t>
      </w:r>
    </w:p>
    <w:p w14:paraId="7D82AB73" w14:textId="77777777" w:rsidR="001906B3" w:rsidRPr="001906B3" w:rsidRDefault="001906B3" w:rsidP="001906B3">
      <w:pPr>
        <w:spacing w:line="360" w:lineRule="auto"/>
        <w:ind w:left="-58" w:right="3828"/>
        <w:rPr>
          <w:rFonts w:ascii="Arial" w:hAnsi="Arial" w:cs="Arial"/>
          <w:rtl/>
        </w:rPr>
      </w:pPr>
      <w:r w:rsidRPr="001906B3">
        <w:rPr>
          <w:rFonts w:ascii="Arial" w:hAnsi="Arial" w:cs="Arial"/>
          <w:noProof/>
          <w:lang w:eastAsia="en-US"/>
        </w:rPr>
        <w:drawing>
          <wp:inline distT="0" distB="0" distL="0" distR="0" wp14:anchorId="5F99BCCA" wp14:editId="7C5DF23A">
            <wp:extent cx="3972560" cy="1973580"/>
            <wp:effectExtent l="0" t="0" r="8890" b="7620"/>
            <wp:docPr id="2" name="תמונה 2" descr="http://lib.toldot.cet.ac.il/storage/items/9000_9099/0000009073/p_015%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ib.toldot.cet.ac.il/storage/items/9000_9099/0000009073/p_015%5b1%5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1332" cy="2007746"/>
                    </a:xfrm>
                    <a:prstGeom prst="rect">
                      <a:avLst/>
                    </a:prstGeom>
                    <a:noFill/>
                    <a:ln>
                      <a:noFill/>
                    </a:ln>
                  </pic:spPr>
                </pic:pic>
              </a:graphicData>
            </a:graphic>
          </wp:inline>
        </w:drawing>
      </w:r>
    </w:p>
    <w:p w14:paraId="18F847BA" w14:textId="77777777" w:rsidR="001906B3" w:rsidRPr="001906B3" w:rsidRDefault="001906B3" w:rsidP="001906B3">
      <w:pPr>
        <w:spacing w:line="360" w:lineRule="auto"/>
        <w:ind w:left="-58" w:right="3828"/>
        <w:rPr>
          <w:rFonts w:ascii="Arial" w:hAnsi="Arial" w:cs="Arial"/>
          <w:b/>
          <w:bCs/>
          <w:rtl/>
        </w:rPr>
      </w:pPr>
      <w:r w:rsidRPr="001906B3">
        <w:rPr>
          <w:rFonts w:ascii="Arial" w:hAnsi="Arial" w:cs="Arial"/>
          <w:rtl/>
        </w:rPr>
        <w:fldChar w:fldCharType="begin"/>
      </w:r>
      <w:r w:rsidRPr="001906B3">
        <w:rPr>
          <w:rFonts w:ascii="Arial" w:hAnsi="Arial" w:cs="Arial"/>
          <w:rtl/>
        </w:rPr>
        <w:instrText xml:space="preserve"> </w:instrText>
      </w:r>
      <w:r w:rsidRPr="001906B3">
        <w:rPr>
          <w:rFonts w:ascii="Arial" w:hAnsi="Arial" w:cs="Arial"/>
        </w:rPr>
        <w:instrText>INCLUDEPICTURE "http://lib.toldot.cet.ac.il/storage/items/9000_9099/0000009073/p_015%5b1%5d.jpg" \* MERGEFORMATINET</w:instrText>
      </w:r>
      <w:r w:rsidRPr="001906B3">
        <w:rPr>
          <w:rFonts w:ascii="Arial" w:hAnsi="Arial" w:cs="Arial"/>
          <w:rtl/>
        </w:rPr>
        <w:instrText xml:space="preserve"> </w:instrText>
      </w:r>
      <w:r w:rsidRPr="001906B3">
        <w:rPr>
          <w:rFonts w:ascii="Arial" w:hAnsi="Arial" w:cs="Arial"/>
          <w:rtl/>
        </w:rPr>
        <w:fldChar w:fldCharType="end"/>
      </w:r>
      <w:r w:rsidRPr="001906B3">
        <w:rPr>
          <w:rFonts w:ascii="Arial" w:hAnsi="Arial" w:cs="Arial"/>
          <w:b/>
          <w:bCs/>
          <w:rtl/>
        </w:rPr>
        <w:t>מפת אירופה בשנת 1920</w:t>
      </w:r>
    </w:p>
    <w:p w14:paraId="07E4623F" w14:textId="77777777" w:rsidR="001906B3" w:rsidRPr="001906B3" w:rsidRDefault="001906B3" w:rsidP="001906B3">
      <w:pPr>
        <w:spacing w:line="360" w:lineRule="auto"/>
        <w:rPr>
          <w:rFonts w:ascii="Arial" w:hAnsi="Arial" w:cs="Arial"/>
          <w:b/>
          <w:bCs/>
          <w:rtl/>
        </w:rPr>
      </w:pPr>
      <w:r w:rsidRPr="001906B3">
        <w:rPr>
          <w:rFonts w:ascii="Arial" w:hAnsi="Arial" w:cs="Arial"/>
          <w:b/>
          <w:bCs/>
          <w:noProof/>
          <w:lang w:eastAsia="en-US"/>
        </w:rPr>
        <w:drawing>
          <wp:inline distT="0" distB="0" distL="0" distR="0" wp14:anchorId="33B1FD31" wp14:editId="2CC47558">
            <wp:extent cx="4040077" cy="2125980"/>
            <wp:effectExtent l="0" t="0" r="0" b="7620"/>
            <wp:docPr id="1" name="תמונה 1" descr="מדינות אירופה לאחר הסכמי השלום של מלחמת העולם הראש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מדינות אירופה לאחר הסכמי השלום של מלחמת העולם הראשונה"/>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8106" cy="2182827"/>
                    </a:xfrm>
                    <a:prstGeom prst="rect">
                      <a:avLst/>
                    </a:prstGeom>
                    <a:noFill/>
                    <a:ln>
                      <a:noFill/>
                    </a:ln>
                  </pic:spPr>
                </pic:pic>
              </a:graphicData>
            </a:graphic>
          </wp:inline>
        </w:drawing>
      </w:r>
    </w:p>
    <w:p w14:paraId="2B2BF0C5" w14:textId="77777777" w:rsidR="001906B3" w:rsidRPr="00352A6A" w:rsidRDefault="001906B3"/>
    <w:sectPr w:rsidR="001906B3" w:rsidRPr="00352A6A" w:rsidSect="002A327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09AC"/>
    <w:multiLevelType w:val="hybridMultilevel"/>
    <w:tmpl w:val="400C5DA8"/>
    <w:lvl w:ilvl="0" w:tplc="5D5865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7089C"/>
    <w:multiLevelType w:val="hybridMultilevel"/>
    <w:tmpl w:val="391AF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607D30"/>
    <w:multiLevelType w:val="hybridMultilevel"/>
    <w:tmpl w:val="B72ED6C8"/>
    <w:lvl w:ilvl="0" w:tplc="0AD87CA2">
      <w:start w:val="1"/>
      <w:numFmt w:val="decimal"/>
      <w:lvlText w:val="%1)"/>
      <w:lvlJc w:val="left"/>
      <w:pPr>
        <w:ind w:left="117" w:hanging="360"/>
      </w:pPr>
    </w:lvl>
    <w:lvl w:ilvl="1" w:tplc="04090019">
      <w:start w:val="1"/>
      <w:numFmt w:val="lowerLetter"/>
      <w:lvlText w:val="%2."/>
      <w:lvlJc w:val="left"/>
      <w:pPr>
        <w:ind w:left="837" w:hanging="360"/>
      </w:pPr>
    </w:lvl>
    <w:lvl w:ilvl="2" w:tplc="0409001B">
      <w:start w:val="1"/>
      <w:numFmt w:val="lowerRoman"/>
      <w:lvlText w:val="%3."/>
      <w:lvlJc w:val="right"/>
      <w:pPr>
        <w:ind w:left="1557" w:hanging="180"/>
      </w:pPr>
    </w:lvl>
    <w:lvl w:ilvl="3" w:tplc="0409000F">
      <w:start w:val="1"/>
      <w:numFmt w:val="decimal"/>
      <w:lvlText w:val="%4."/>
      <w:lvlJc w:val="left"/>
      <w:pPr>
        <w:ind w:left="2277" w:hanging="360"/>
      </w:pPr>
    </w:lvl>
    <w:lvl w:ilvl="4" w:tplc="04090019">
      <w:start w:val="1"/>
      <w:numFmt w:val="lowerLetter"/>
      <w:lvlText w:val="%5."/>
      <w:lvlJc w:val="left"/>
      <w:pPr>
        <w:ind w:left="2997" w:hanging="360"/>
      </w:pPr>
    </w:lvl>
    <w:lvl w:ilvl="5" w:tplc="0409001B">
      <w:start w:val="1"/>
      <w:numFmt w:val="lowerRoman"/>
      <w:lvlText w:val="%6."/>
      <w:lvlJc w:val="right"/>
      <w:pPr>
        <w:ind w:left="3717" w:hanging="180"/>
      </w:pPr>
    </w:lvl>
    <w:lvl w:ilvl="6" w:tplc="0409000F">
      <w:start w:val="1"/>
      <w:numFmt w:val="decimal"/>
      <w:lvlText w:val="%7."/>
      <w:lvlJc w:val="left"/>
      <w:pPr>
        <w:ind w:left="4437" w:hanging="360"/>
      </w:pPr>
    </w:lvl>
    <w:lvl w:ilvl="7" w:tplc="04090019">
      <w:start w:val="1"/>
      <w:numFmt w:val="lowerLetter"/>
      <w:lvlText w:val="%8."/>
      <w:lvlJc w:val="left"/>
      <w:pPr>
        <w:ind w:left="5157" w:hanging="360"/>
      </w:pPr>
    </w:lvl>
    <w:lvl w:ilvl="8" w:tplc="0409001B">
      <w:start w:val="1"/>
      <w:numFmt w:val="lowerRoman"/>
      <w:lvlText w:val="%9."/>
      <w:lvlJc w:val="right"/>
      <w:pPr>
        <w:ind w:left="5877" w:hanging="180"/>
      </w:pPr>
    </w:lvl>
  </w:abstractNum>
  <w:abstractNum w:abstractNumId="3" w15:restartNumberingAfterBreak="0">
    <w:nsid w:val="5A8E4ACD"/>
    <w:multiLevelType w:val="hybridMultilevel"/>
    <w:tmpl w:val="BB88C3A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FB35B9"/>
    <w:multiLevelType w:val="hybridMultilevel"/>
    <w:tmpl w:val="539E6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6A"/>
    <w:rsid w:val="001906B3"/>
    <w:rsid w:val="00227C9C"/>
    <w:rsid w:val="002A327F"/>
    <w:rsid w:val="00352A6A"/>
    <w:rsid w:val="008C22A2"/>
    <w:rsid w:val="009C67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37B8"/>
  <w15:chartTrackingRefBased/>
  <w15:docId w15:val="{0B0C14BD-D4E7-4DD6-80EE-A3054E74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A6A"/>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783</Words>
  <Characters>3920</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יובל טולדנו</cp:lastModifiedBy>
  <cp:revision>2</cp:revision>
  <dcterms:created xsi:type="dcterms:W3CDTF">2020-11-14T06:41:00Z</dcterms:created>
  <dcterms:modified xsi:type="dcterms:W3CDTF">2020-11-14T06:41:00Z</dcterms:modified>
</cp:coreProperties>
</file>