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59" w:rsidRPr="008A2659" w:rsidRDefault="008A2659" w:rsidP="008A2659">
      <w:pPr>
        <w:spacing w:after="0" w:line="360" w:lineRule="auto"/>
        <w:jc w:val="center"/>
        <w:rPr>
          <w:rFonts w:ascii="Arial" w:eastAsia="Times New Roman" w:hAnsi="Arial" w:cs="Arial"/>
          <w:b/>
          <w:bCs/>
          <w:sz w:val="24"/>
          <w:szCs w:val="24"/>
          <w:rtl/>
          <w:lang w:eastAsia="he-IL"/>
        </w:rPr>
      </w:pPr>
      <w:r w:rsidRPr="008A2659">
        <w:rPr>
          <w:rFonts w:ascii="Arial" w:eastAsia="Times New Roman" w:hAnsi="Arial" w:cs="Arial" w:hint="cs"/>
          <w:b/>
          <w:bCs/>
          <w:sz w:val="24"/>
          <w:szCs w:val="24"/>
          <w:rtl/>
          <w:lang w:eastAsia="he-IL"/>
        </w:rPr>
        <w:t>נושא 4:</w:t>
      </w:r>
      <w:r w:rsidRPr="008A2659">
        <w:rPr>
          <w:rFonts w:ascii="Arial" w:eastAsia="Times New Roman" w:hAnsi="Arial" w:cs="Arial"/>
          <w:b/>
          <w:bCs/>
          <w:sz w:val="24"/>
          <w:szCs w:val="24"/>
          <w:rtl/>
          <w:lang w:eastAsia="he-IL"/>
        </w:rPr>
        <w:t xml:space="preserve"> </w:t>
      </w:r>
      <w:bookmarkStart w:id="0" w:name="_GoBack"/>
      <w:r w:rsidRPr="008A2659">
        <w:rPr>
          <w:rFonts w:ascii="Arial" w:eastAsia="Times New Roman" w:hAnsi="Arial" w:cs="Arial"/>
          <w:b/>
          <w:bCs/>
          <w:sz w:val="24"/>
          <w:szCs w:val="24"/>
          <w:rtl/>
          <w:lang w:eastAsia="he-IL"/>
        </w:rPr>
        <w:t>הגורמים לצמיחת התנועה הציונית</w:t>
      </w:r>
      <w:bookmarkEnd w:id="0"/>
    </w:p>
    <w:p w:rsidR="008A2659" w:rsidRPr="008A2659" w:rsidRDefault="008A2659" w:rsidP="008A2659">
      <w:pPr>
        <w:spacing w:after="0" w:line="360" w:lineRule="auto"/>
        <w:jc w:val="both"/>
        <w:rPr>
          <w:rFonts w:ascii="Arial" w:eastAsia="Times New Roman" w:hAnsi="Arial" w:cs="Arial"/>
          <w:b/>
          <w:bCs/>
          <w:sz w:val="24"/>
          <w:szCs w:val="24"/>
          <w:rtl/>
          <w:lang w:eastAsia="he-IL"/>
        </w:rPr>
      </w:pPr>
      <w:r w:rsidRPr="008A2659">
        <w:rPr>
          <w:rFonts w:ascii="Arial" w:eastAsia="Times New Roman" w:hAnsi="Arial" w:cs="Arial"/>
          <w:b/>
          <w:bCs/>
          <w:sz w:val="24"/>
          <w:szCs w:val="24"/>
          <w:rtl/>
          <w:lang w:eastAsia="he-IL"/>
        </w:rPr>
        <w:t xml:space="preserve">רקע </w:t>
      </w:r>
      <w:r w:rsidRPr="008A2659">
        <w:rPr>
          <w:rFonts w:ascii="Arial" w:eastAsia="Times New Roman" w:hAnsi="Arial" w:cs="Arial"/>
          <w:sz w:val="24"/>
          <w:szCs w:val="24"/>
          <w:rtl/>
          <w:lang w:eastAsia="he-IL"/>
        </w:rPr>
        <w:t>(חשוב להבנה אך לא נשאלו עליו שאלות בבגרות)</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עם התפתחות המדע והטכנולוגיה באירופה במאה ה-19 חל גידול מרשים בכמות האוכלוסייה היהודית באירופה: אם בראשית המאה ה-19 חיו באירופה כ-2.7 מיליון יהודים, הרי שעד סוף המאה מספרם עלה ל 8.5 מיליון, למעלה מחמישה מיליון מהם במזרח אירופה. לגידול זה תרמו העלייה ברמת החיים והתקדמות ברפואה, לצד השמירה על מצוות "פרו ורבו". באופן כללי ניתן לחלק את אוכלוסיית היהודים לשני אזורי מחייה גדולים: היהודים במערב ומרכז אירופה ולעומתם יהודי מזרח אירופה.</w:t>
      </w:r>
    </w:p>
    <w:p w:rsidR="008A2659" w:rsidRPr="008A2659" w:rsidRDefault="008A2659" w:rsidP="008A2659">
      <w:pPr>
        <w:spacing w:after="0" w:line="360" w:lineRule="auto"/>
        <w:jc w:val="both"/>
        <w:rPr>
          <w:rFonts w:ascii="Arial" w:eastAsia="Times New Roman" w:hAnsi="Arial" w:cs="Arial"/>
          <w:b/>
          <w:bCs/>
          <w:sz w:val="24"/>
          <w:szCs w:val="24"/>
          <w:rtl/>
          <w:lang w:eastAsia="he-IL"/>
        </w:rPr>
      </w:pPr>
      <w:r w:rsidRPr="008A2659">
        <w:rPr>
          <w:rFonts w:ascii="Arial" w:eastAsia="Times New Roman" w:hAnsi="Arial" w:cs="Arial"/>
          <w:sz w:val="24"/>
          <w:szCs w:val="24"/>
          <w:rtl/>
          <w:lang w:eastAsia="he-IL"/>
        </w:rPr>
        <w:t xml:space="preserve"> </w:t>
      </w:r>
      <w:r w:rsidRPr="008A2659">
        <w:rPr>
          <w:rFonts w:ascii="Arial" w:eastAsia="Times New Roman" w:hAnsi="Arial" w:cs="Arial"/>
          <w:b/>
          <w:bCs/>
          <w:sz w:val="24"/>
          <w:szCs w:val="24"/>
          <w:rtl/>
          <w:lang w:eastAsia="he-IL"/>
        </w:rPr>
        <w:t>היהודים במזרח אירופה</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במזרח אירופה שלטה האימפריה הרוסית, שבראשה עמד צאר (מלך) שניהל ביד תקיפה משטר ריכוזי ונוקשה מאד כלפי התושבים. שיעור האנאלפביתיות בה היה גבוה והתעשייה לא מפותחת כמו במערב אירופה. בשנת 1772 חולקה פולין ורוסיה זכתה באזור מזרח פולין, בו התגוררו מיליוני יהודים.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השלטונות הרוסיים נקטו ב</w:t>
      </w:r>
      <w:r w:rsidRPr="008A2659">
        <w:rPr>
          <w:rFonts w:ascii="Arial" w:eastAsia="Times New Roman" w:hAnsi="Arial" w:cs="Arial"/>
          <w:b/>
          <w:bCs/>
          <w:sz w:val="24"/>
          <w:szCs w:val="24"/>
          <w:rtl/>
          <w:lang w:eastAsia="he-IL"/>
        </w:rPr>
        <w:t xml:space="preserve">מדיניות של הפליה </w:t>
      </w:r>
      <w:r w:rsidRPr="008A2659">
        <w:rPr>
          <w:rFonts w:ascii="Arial" w:eastAsia="Times New Roman" w:hAnsi="Arial" w:cs="Arial"/>
          <w:sz w:val="24"/>
          <w:szCs w:val="24"/>
          <w:rtl/>
          <w:lang w:eastAsia="he-IL"/>
        </w:rPr>
        <w:t>כלפי היהודים:</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כחלק מהרצון לבודד אותם, היהודים הורשו להתגורר רק בתחום מוגדר שנקרא "תחום המושב".</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היהודים נאלצו לשלם מסים מיוחדים ונגזר על ילדים יהודים רבים להתגייס לצבא למשך 25 שנים.</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 נאסר על היהודים לעסוק במלאכות רבות וגם מידת האוטונומיה (העצמאות) של הקהילה פחתה.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כאשר עלה לשלטון הצאר אלכסנדר השני, הוא ביטל את רוב הגזירות האנטי-יהודיות ואף העניק אפשרות למשכילים יהודים לעבור ולהתגורר מחוץ לתחום המושב ואפילו לקבל משרות ממשלתיות.</w:t>
      </w:r>
    </w:p>
    <w:p w:rsidR="008A2659" w:rsidRPr="008A2659" w:rsidRDefault="008A2659" w:rsidP="008A2659">
      <w:pPr>
        <w:spacing w:after="0" w:line="360" w:lineRule="auto"/>
        <w:jc w:val="both"/>
        <w:rPr>
          <w:rFonts w:ascii="Arial" w:eastAsia="Times New Roman" w:hAnsi="Arial" w:cs="Arial"/>
          <w:b/>
          <w:bCs/>
          <w:sz w:val="24"/>
          <w:szCs w:val="24"/>
          <w:rtl/>
          <w:lang w:eastAsia="he-IL"/>
        </w:rPr>
      </w:pPr>
      <w:r w:rsidRPr="008A2659">
        <w:rPr>
          <w:rFonts w:ascii="Arial" w:eastAsia="Times New Roman" w:hAnsi="Arial" w:cs="Arial"/>
          <w:b/>
          <w:bCs/>
          <w:sz w:val="24"/>
          <w:szCs w:val="24"/>
          <w:rtl/>
          <w:lang w:eastAsia="he-IL"/>
        </w:rPr>
        <w:t xml:space="preserve">היהודים במרכז ומערב אירופה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יהודי מערב ומרכז אירופה חיו בישובים קטנים או בגטאות יהודיים בערים הגדולות, תוך קיום קשר רופף עם יתר תושבי המדינה. במאה ה-18 חל שינוי לטובה במצבם של יהודי מערב אירופה. במדינות אלה שלטו מלכים נאורים יחסית, שהיו פתוחים לרעיונות תנועת ההשכלה וראו את טובת המדינה כערך עליון. על כן, הם ביקשו לנצל את כישורי היהודים לטובת המדינה וגילו סובלנות דתית גדולה יותר כלפיהם. אולם המאורע ששינה יותר מכל את חיי היהודים במערב אירופה היה </w:t>
      </w:r>
      <w:r w:rsidRPr="008A2659">
        <w:rPr>
          <w:rFonts w:ascii="Arial" w:eastAsia="Times New Roman" w:hAnsi="Arial" w:cs="Arial"/>
          <w:b/>
          <w:bCs/>
          <w:sz w:val="24"/>
          <w:szCs w:val="24"/>
          <w:rtl/>
          <w:lang w:eastAsia="he-IL"/>
        </w:rPr>
        <w:t>המהפכה הצרפתית</w:t>
      </w:r>
      <w:r w:rsidRPr="008A2659">
        <w:rPr>
          <w:rFonts w:ascii="Arial" w:eastAsia="Times New Roman" w:hAnsi="Arial" w:cs="Arial"/>
          <w:sz w:val="24"/>
          <w:szCs w:val="24"/>
          <w:rtl/>
          <w:lang w:eastAsia="he-IL"/>
        </w:rPr>
        <w:t>. המהפכה חרתה על דגלה את האידיאלים של "חירות, שוויון ואחווה" וביקשה לשחרר את כל בני האדם ללא הבדלי גזע ודת. לכן הצלחת המהפכה הובילה גם לשינוי היחס כלפי יהודי צרפת.</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בשנת 1791 העניקה צרפת שוויון זכויות דתי ואזרחי מלא ליהודים, ובפעם הראשונה שוחררו היהודים מהמגבלות הרבות שחלו עליהם. שוויון זכויות זה נקרא: </w:t>
      </w:r>
      <w:r w:rsidRPr="008A2659">
        <w:rPr>
          <w:rFonts w:ascii="Arial" w:eastAsia="Times New Roman" w:hAnsi="Arial" w:cs="Arial"/>
          <w:b/>
          <w:bCs/>
          <w:sz w:val="24"/>
          <w:szCs w:val="24"/>
          <w:rtl/>
          <w:lang w:eastAsia="he-IL"/>
        </w:rPr>
        <w:t>אמנציפציה</w:t>
      </w:r>
      <w:r w:rsidRPr="008A2659">
        <w:rPr>
          <w:rFonts w:ascii="Arial" w:eastAsia="Times New Roman" w:hAnsi="Arial" w:cs="Arial"/>
          <w:sz w:val="24"/>
          <w:szCs w:val="24"/>
          <w:rtl/>
          <w:lang w:eastAsia="he-IL"/>
        </w:rPr>
        <w:t xml:space="preserve">. בעקבות כיבושי </w:t>
      </w:r>
      <w:r w:rsidRPr="008A2659">
        <w:rPr>
          <w:rFonts w:ascii="Arial" w:eastAsia="Times New Roman" w:hAnsi="Arial" w:cs="Arial"/>
          <w:sz w:val="24"/>
          <w:szCs w:val="24"/>
          <w:rtl/>
          <w:lang w:eastAsia="he-IL"/>
        </w:rPr>
        <w:lastRenderedPageBreak/>
        <w:t xml:space="preserve">נפוליאון, הוחל החוק הצרפתי גם במדינות הכבושות, במיוחד בבלגיה, הולנד ומדינות גרמניה, אולם לאחר תבוסת נפוליאון נשללו רוב זכויותיהם.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החל משנות ה-30 של המאה ה-19 הוחזרו זכויותיהם של היהודים בהדרגה, תחילה במערב אירופה ולאחר מכן במרכז אירופה, כך שעד שנת 1874 ניתנה ליהודים אמנציפציה בכל מערב ומרכז אירופה.</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בעקבות </w:t>
      </w:r>
      <w:proofErr w:type="spellStart"/>
      <w:r w:rsidRPr="008A2659">
        <w:rPr>
          <w:rFonts w:ascii="Arial" w:eastAsia="Times New Roman" w:hAnsi="Arial" w:cs="Arial"/>
          <w:sz w:val="24"/>
          <w:szCs w:val="24"/>
          <w:rtl/>
          <w:lang w:eastAsia="he-IL"/>
        </w:rPr>
        <w:t>האמנסיפציה</w:t>
      </w:r>
      <w:proofErr w:type="spellEnd"/>
      <w:r w:rsidRPr="008A2659">
        <w:rPr>
          <w:rFonts w:ascii="Arial" w:eastAsia="Times New Roman" w:hAnsi="Arial" w:cs="Arial"/>
          <w:sz w:val="24"/>
          <w:szCs w:val="24"/>
          <w:rtl/>
          <w:lang w:eastAsia="he-IL"/>
        </w:rPr>
        <w:t>, חלו שינויים מרחיקי לכת בחיי היהודים בכל התחומים: היהודים עברו לערים הגדולות, השתלבו במסחר ובתעשייה, רכשו השכלה באוניברסיטאות, וצברו מעמד חברתי ופוליטי.</w:t>
      </w:r>
    </w:p>
    <w:p w:rsidR="008A2659" w:rsidRPr="008A2659" w:rsidRDefault="008A2659" w:rsidP="008A2659">
      <w:pPr>
        <w:spacing w:after="0" w:line="360" w:lineRule="auto"/>
        <w:jc w:val="both"/>
        <w:rPr>
          <w:rFonts w:ascii="Arial" w:eastAsia="Times New Roman" w:hAnsi="Arial" w:cs="Arial"/>
          <w:sz w:val="24"/>
          <w:szCs w:val="24"/>
          <w:rtl/>
          <w:lang w:eastAsia="he-IL"/>
        </w:rPr>
      </w:pPr>
    </w:p>
    <w:p w:rsidR="008A2659" w:rsidRPr="008A2659" w:rsidRDefault="008A2659" w:rsidP="008A2659">
      <w:pPr>
        <w:spacing w:after="0" w:line="360" w:lineRule="auto"/>
        <w:jc w:val="center"/>
        <w:rPr>
          <w:rFonts w:ascii="Arial" w:eastAsia="Times New Roman" w:hAnsi="Arial" w:cs="Arial"/>
          <w:b/>
          <w:bCs/>
          <w:sz w:val="24"/>
          <w:szCs w:val="24"/>
          <w:u w:val="single"/>
          <w:rtl/>
          <w:lang w:eastAsia="he-IL"/>
        </w:rPr>
      </w:pPr>
      <w:r w:rsidRPr="008A2659">
        <w:rPr>
          <w:rFonts w:ascii="Arial" w:eastAsia="Times New Roman" w:hAnsi="Arial" w:cs="Arial"/>
          <w:b/>
          <w:bCs/>
          <w:sz w:val="24"/>
          <w:szCs w:val="24"/>
          <w:u w:val="single"/>
          <w:rtl/>
          <w:lang w:eastAsia="he-IL"/>
        </w:rPr>
        <w:t>גורמים לצמיחת התנועה הציונית</w:t>
      </w:r>
    </w:p>
    <w:p w:rsidR="008A2659" w:rsidRPr="008A2659" w:rsidRDefault="008A2659" w:rsidP="008A2659">
      <w:pPr>
        <w:tabs>
          <w:tab w:val="left" w:pos="3056"/>
        </w:tabs>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לצמיחתה של התנועה הציונית לא היה גורם מרכזי אחד אלא גורמים שונים, שהושפעו זה מזה, וכל אחד מהם תרם להתפתחותה וצמיחתה של הציונות. מאחר והיהודים חיו בכל רחבי אירופה, ברור שהמשקל של כל גורם השתנה ממדינה למדינה. בנושא זה, אנו נלמד אודות הגורמים המרכזיים שהובילו להקמת תנועה לאומית יהודית- התנועה הציונית. </w:t>
      </w:r>
    </w:p>
    <w:p w:rsidR="008A2659" w:rsidRPr="008A2659" w:rsidRDefault="008A2659" w:rsidP="008A2659">
      <w:pPr>
        <w:spacing w:after="0" w:line="360" w:lineRule="auto"/>
        <w:jc w:val="both"/>
        <w:rPr>
          <w:rFonts w:ascii="Arial" w:eastAsia="Times New Roman" w:hAnsi="Arial" w:cs="Arial"/>
          <w:noProof/>
          <w:sz w:val="24"/>
          <w:szCs w:val="24"/>
          <w:rtl/>
          <w:lang w:eastAsia="he-IL"/>
        </w:rPr>
      </w:pPr>
      <w:r w:rsidRPr="008A2659">
        <w:rPr>
          <w:rFonts w:ascii="Arial" w:eastAsia="Times New Roman" w:hAnsi="Arial" w:cs="Arial"/>
          <w:b/>
          <w:bCs/>
          <w:noProof/>
          <w:sz w:val="24"/>
          <w:szCs w:val="24"/>
          <w:rtl/>
          <w:lang w:eastAsia="he-IL"/>
        </w:rPr>
        <w:t>הציונות</w:t>
      </w:r>
      <w:r w:rsidRPr="008A2659">
        <w:rPr>
          <w:rFonts w:ascii="Arial" w:eastAsia="Times New Roman" w:hAnsi="Arial" w:cs="Arial"/>
          <w:noProof/>
          <w:sz w:val="24"/>
          <w:szCs w:val="24"/>
          <w:rtl/>
          <w:lang w:eastAsia="he-IL"/>
        </w:rPr>
        <w:t xml:space="preserve"> – התנועה הלאומית היהודית, המבקשת להקים בית מולדת לעם היהודי בארץ ישראל.</w:t>
      </w:r>
    </w:p>
    <w:p w:rsidR="008A2659" w:rsidRPr="008A2659" w:rsidRDefault="008A2659" w:rsidP="008A2659">
      <w:pPr>
        <w:spacing w:after="0" w:line="360" w:lineRule="auto"/>
        <w:jc w:val="both"/>
        <w:rPr>
          <w:rFonts w:ascii="Arial" w:eastAsia="Times New Roman" w:hAnsi="Arial" w:cs="Arial"/>
          <w:noProof/>
          <w:sz w:val="24"/>
          <w:szCs w:val="24"/>
          <w:u w:val="single"/>
          <w:rtl/>
          <w:lang w:eastAsia="he-IL"/>
        </w:rPr>
      </w:pPr>
      <w:r w:rsidRPr="008A2659">
        <w:rPr>
          <w:rFonts w:ascii="Arial" w:eastAsia="Times New Roman" w:hAnsi="Arial" w:cs="Arial"/>
          <w:noProof/>
          <w:sz w:val="24"/>
          <w:szCs w:val="24"/>
          <w:u w:val="single"/>
          <w:rtl/>
          <w:lang w:eastAsia="he-IL"/>
        </w:rPr>
        <w:t>הגורמים לצמיחתה של התנועה הציונית:</w:t>
      </w:r>
    </w:p>
    <w:p w:rsidR="008A2659" w:rsidRPr="008A2659" w:rsidRDefault="008A2659" w:rsidP="008A2659">
      <w:pPr>
        <w:numPr>
          <w:ilvl w:val="0"/>
          <w:numId w:val="1"/>
        </w:numPr>
        <w:tabs>
          <w:tab w:val="left" w:pos="3056"/>
        </w:tabs>
        <w:spacing w:after="0" w:line="360" w:lineRule="auto"/>
        <w:jc w:val="both"/>
        <w:rPr>
          <w:rFonts w:ascii="Arial" w:eastAsia="Times New Roman" w:hAnsi="Arial" w:cs="Arial"/>
          <w:b/>
          <w:bCs/>
          <w:sz w:val="24"/>
          <w:szCs w:val="24"/>
          <w:lang w:eastAsia="he-IL"/>
        </w:rPr>
      </w:pPr>
      <w:r w:rsidRPr="008A2659">
        <w:rPr>
          <w:rFonts w:ascii="Arial" w:eastAsia="Times New Roman" w:hAnsi="Arial" w:cs="Arial"/>
          <w:b/>
          <w:bCs/>
          <w:sz w:val="24"/>
          <w:szCs w:val="24"/>
          <w:rtl/>
          <w:lang w:eastAsia="he-IL"/>
        </w:rPr>
        <w:t xml:space="preserve">האכזבה מהאמנציפציה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במאה ה-19 זכו היהודים במערב ובמרכז אירופה לאמנציפציה- שוויון זכויות דתי ואזרחי, שהשווה את מעמדם לזה של שאר האוכלוסייה.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בעקבות המהפכה הצרפתית ורעיונות החירות, השוויון והאחווה, ניתן גם ליהודים שוויון זכויות בשנת 1791. כיבושי נפוליאון ותקופת ההשכלה הפיצו את התפיסה שלפיה מגיעות לכל אדם זכויות טבעיות, ללא הבדלי גזע, דת, מוצא ולאום, ועד שנת 1874 ניתנה ליהודים אמנציפציה בכל מערב ומרכז אירופה.</w:t>
      </w:r>
    </w:p>
    <w:p w:rsidR="008A2659" w:rsidRPr="008A2659" w:rsidRDefault="008A2659" w:rsidP="008A2659">
      <w:pPr>
        <w:spacing w:after="0" w:line="360" w:lineRule="auto"/>
        <w:jc w:val="both"/>
        <w:rPr>
          <w:rFonts w:ascii="Arial" w:eastAsia="Times New Roman" w:hAnsi="Arial" w:cs="Arial"/>
          <w:noProof/>
          <w:sz w:val="24"/>
          <w:szCs w:val="24"/>
          <w:rtl/>
          <w:lang w:eastAsia="he-IL"/>
        </w:rPr>
      </w:pPr>
      <w:r w:rsidRPr="008A2659">
        <w:rPr>
          <w:rFonts w:ascii="Arial" w:eastAsia="Times New Roman" w:hAnsi="Arial" w:cs="Arial"/>
          <w:noProof/>
          <w:sz w:val="24"/>
          <w:szCs w:val="24"/>
          <w:rtl/>
          <w:lang w:eastAsia="he-IL"/>
        </w:rPr>
        <w:t xml:space="preserve">קבלת האמנציפציה שינתה את חייהם של היהודים מהקצה אל הקצה: יהודים רבים עברו להתגורר בערים הגדולות, השתלבו בכלכלה ובמסחר, צעירים יהודים רבים למדו  במוסדות להשכלה גבוהה ועבדו במקצועות חופשיים. כמו כן, היהודים הושפעו מאד מהתרבות המקומית, אימצו את שפת המדינה, את הלבוש הנהוג בה ונטלו חלק בחיי התרבות שלה.    </w:t>
      </w:r>
    </w:p>
    <w:p w:rsidR="008A2659" w:rsidRPr="008A2659" w:rsidRDefault="008A2659" w:rsidP="008A2659">
      <w:pPr>
        <w:spacing w:after="0" w:line="360" w:lineRule="auto"/>
        <w:ind w:left="26"/>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האמנציפציה נטעה תקוות עצומות בקרב יהודים צעירים ומשכילים, שהאמינו כי תתפתח חברה חדשה שלא תפלה אותם עקב אמונתם ומוצאם, אולם המציאות טפחה על פניהם. אזרחי המדינות לא גילו מוכנות לקבל את רעיון האמנציפציה. העמים האירופאים, שהתרגלו במשך מאות שנים לראות את היהודים כנחותים מהם, התקשו לקבל את המציאות החדשה שבה ליהודים יש מעמד שווה </w:t>
      </w:r>
      <w:proofErr w:type="spellStart"/>
      <w:r w:rsidRPr="008A2659">
        <w:rPr>
          <w:rFonts w:ascii="Arial" w:eastAsia="Times New Roman" w:hAnsi="Arial" w:cs="Arial"/>
          <w:sz w:val="24"/>
          <w:szCs w:val="24"/>
          <w:rtl/>
          <w:lang w:eastAsia="he-IL"/>
        </w:rPr>
        <w:t>לשלהם</w:t>
      </w:r>
      <w:proofErr w:type="spellEnd"/>
      <w:r w:rsidRPr="008A2659">
        <w:rPr>
          <w:rFonts w:ascii="Arial" w:eastAsia="Times New Roman" w:hAnsi="Arial" w:cs="Arial"/>
          <w:sz w:val="24"/>
          <w:szCs w:val="24"/>
          <w:rtl/>
          <w:lang w:eastAsia="he-IL"/>
        </w:rPr>
        <w:t xml:space="preserve">, והחלו לפתח כלפי היהודים שנאה רחבת </w:t>
      </w:r>
      <w:proofErr w:type="spellStart"/>
      <w:r w:rsidRPr="008A2659">
        <w:rPr>
          <w:rFonts w:ascii="Arial" w:eastAsia="Times New Roman" w:hAnsi="Arial" w:cs="Arial"/>
          <w:sz w:val="24"/>
          <w:szCs w:val="24"/>
          <w:rtl/>
          <w:lang w:eastAsia="he-IL"/>
        </w:rPr>
        <w:t>מימדים</w:t>
      </w:r>
      <w:proofErr w:type="spellEnd"/>
      <w:r w:rsidRPr="008A2659">
        <w:rPr>
          <w:rFonts w:ascii="Arial" w:eastAsia="Times New Roman" w:hAnsi="Arial" w:cs="Arial"/>
          <w:sz w:val="24"/>
          <w:szCs w:val="24"/>
          <w:rtl/>
          <w:lang w:eastAsia="he-IL"/>
        </w:rPr>
        <w:t xml:space="preserve">, על רקע לאומי, הנקראת: האנטישמיות המודרנית. </w:t>
      </w:r>
    </w:p>
    <w:p w:rsidR="008A2659" w:rsidRPr="008A2659" w:rsidRDefault="008A2659" w:rsidP="008A2659">
      <w:pPr>
        <w:spacing w:after="0" w:line="360" w:lineRule="auto"/>
        <w:ind w:left="26"/>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lastRenderedPageBreak/>
        <w:t xml:space="preserve">האנטישמיות המודרנית התבטאה בהוצאת עיתונים אנטי- יהודיים, בעצומות אנטישמיות, בהקמת מפלגות אנטישמיות ובעלילות דם. ביטויי האנטישמיות המודרנית התרחשו בכל רחבי מערב ומרכז אירופה, כולל בצרפת שהייתה הראשונה להעניק ליהודים אמנציפציה, ובה התרחשה פרשת דרייפוס, בה הואשם קצין צבא יהודי בבגידה על לא עולל בכפו.  </w:t>
      </w:r>
    </w:p>
    <w:p w:rsidR="008A2659" w:rsidRPr="008A2659" w:rsidRDefault="008A2659" w:rsidP="008A2659">
      <w:pPr>
        <w:spacing w:after="0" w:line="360" w:lineRule="auto"/>
        <w:ind w:left="26"/>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האנטישמיות המודרנית היוותה עבור יהודים רבים הוכחה כי אין ביכולתם להשתלב בחברה הנוצרית וכי לעולם יישארו בגדר זרים ומנודים, ועל כן צריך לחפש פתרון אחר. פתרון זה צריך להתבסס לא על השתלבות אלא על היבדלות- כלומר, גם היהודים צריכים להקים תנועה לאומית, אשר תפעל למען הקמת מדינה יהודית.  </w:t>
      </w:r>
    </w:p>
    <w:p w:rsidR="008A2659" w:rsidRPr="008A2659" w:rsidRDefault="008A2659" w:rsidP="008A2659">
      <w:pPr>
        <w:spacing w:after="0" w:line="360" w:lineRule="auto"/>
        <w:ind w:left="26"/>
        <w:jc w:val="both"/>
        <w:rPr>
          <w:rFonts w:ascii="Arial" w:eastAsia="Times New Roman" w:hAnsi="Arial" w:cs="Arial"/>
          <w:sz w:val="24"/>
          <w:szCs w:val="24"/>
          <w:rtl/>
          <w:lang w:eastAsia="he-IL"/>
        </w:rPr>
      </w:pPr>
    </w:p>
    <w:p w:rsidR="008A2659" w:rsidRPr="008A2659" w:rsidRDefault="008A2659" w:rsidP="008A2659">
      <w:pPr>
        <w:spacing w:after="0" w:line="360" w:lineRule="auto"/>
        <w:ind w:left="26"/>
        <w:jc w:val="both"/>
        <w:rPr>
          <w:rFonts w:ascii="Arial" w:eastAsia="Times New Roman" w:hAnsi="Arial" w:cs="Arial"/>
          <w:sz w:val="24"/>
          <w:szCs w:val="24"/>
          <w:rtl/>
          <w:lang w:eastAsia="he-IL"/>
        </w:rPr>
      </w:pPr>
    </w:p>
    <w:p w:rsidR="008A2659" w:rsidRPr="008A2659" w:rsidRDefault="008A2659" w:rsidP="008A2659">
      <w:pPr>
        <w:spacing w:after="0" w:line="360" w:lineRule="auto"/>
        <w:ind w:left="26"/>
        <w:jc w:val="both"/>
        <w:rPr>
          <w:rFonts w:ascii="Arial" w:eastAsia="Times New Roman" w:hAnsi="Arial" w:cs="Arial"/>
          <w:sz w:val="24"/>
          <w:szCs w:val="24"/>
          <w:rtl/>
          <w:lang w:eastAsia="he-IL"/>
        </w:rPr>
      </w:pPr>
    </w:p>
    <w:p w:rsidR="008A2659" w:rsidRPr="008A2659" w:rsidRDefault="008A2659" w:rsidP="008A2659">
      <w:pPr>
        <w:numPr>
          <w:ilvl w:val="0"/>
          <w:numId w:val="1"/>
        </w:numPr>
        <w:spacing w:after="0" w:line="360" w:lineRule="auto"/>
        <w:ind w:right="720"/>
        <w:jc w:val="both"/>
        <w:rPr>
          <w:rFonts w:ascii="Arial" w:eastAsia="Times New Roman" w:hAnsi="Arial" w:cs="Arial"/>
          <w:b/>
          <w:bCs/>
          <w:sz w:val="24"/>
          <w:szCs w:val="24"/>
          <w:lang w:eastAsia="he-IL"/>
        </w:rPr>
      </w:pPr>
      <w:r w:rsidRPr="008A2659">
        <w:rPr>
          <w:rFonts w:ascii="Arial" w:eastAsia="Times New Roman" w:hAnsi="Arial" w:cs="Arial"/>
          <w:b/>
          <w:bCs/>
          <w:sz w:val="24"/>
          <w:szCs w:val="24"/>
          <w:rtl/>
          <w:lang w:eastAsia="he-IL"/>
        </w:rPr>
        <w:t>תופעת החילון</w:t>
      </w:r>
    </w:p>
    <w:p w:rsidR="008A2659" w:rsidRPr="008A2659" w:rsidRDefault="008A2659" w:rsidP="008A2659">
      <w:pPr>
        <w:spacing w:after="0" w:line="360" w:lineRule="auto"/>
        <w:jc w:val="both"/>
        <w:rPr>
          <w:rFonts w:ascii="Arial" w:eastAsia="Times New Roman" w:hAnsi="Arial" w:cs="Arial"/>
          <w:b/>
          <w:bCs/>
          <w:sz w:val="24"/>
          <w:szCs w:val="24"/>
          <w:rtl/>
          <w:lang w:eastAsia="he-IL"/>
        </w:rPr>
      </w:pPr>
      <w:r w:rsidRPr="008A2659">
        <w:rPr>
          <w:rFonts w:ascii="Arial" w:eastAsia="Times New Roman" w:hAnsi="Arial" w:cs="Arial"/>
          <w:sz w:val="24"/>
          <w:szCs w:val="24"/>
          <w:rtl/>
          <w:lang w:eastAsia="he-IL"/>
        </w:rPr>
        <w:t xml:space="preserve">בעקבות רעיונות ההשכלה, צעירים יהודים רבים עזבו את בית המדרש ואת חיי הקהילה על מנת להשתלב בחברה החילונית האירופית. אותם צעירים התלהבו מאד מרעיונות ההשכלה, אך לא רצו להתבולל כליל בחברת הרוב, מאחר וביקשו לשמור על קשר ושייכות מסוימת לקהילה היהודית המסורתית. צעירים יהודים אלה חשו עצמם קרועים בין המסורת היהודית לבין רעיונות ההשכלה וחיפשו את הדרך להיות חילונים מבלי לאבד את זהותם היהודית. הפתרון שרבים מצאו היה: התלכדות סביב הרעיון הציוני. הקמת התנועה הציונית אפשרה להם להמשיך ולהיות שייכים לעם היהודי ולפעול למענו, מבלי לשמור על מצוות הדת. הצטרפות לתנועה הציונית, ששומרת על הקשר לעם מבלי להדגיש את הדת. </w:t>
      </w:r>
    </w:p>
    <w:p w:rsidR="008A2659" w:rsidRPr="008A2659" w:rsidRDefault="008A2659" w:rsidP="008A2659">
      <w:pPr>
        <w:numPr>
          <w:ilvl w:val="0"/>
          <w:numId w:val="1"/>
        </w:numPr>
        <w:spacing w:after="0" w:line="360" w:lineRule="auto"/>
        <w:jc w:val="both"/>
        <w:rPr>
          <w:rFonts w:ascii="Arial" w:eastAsia="Times New Roman" w:hAnsi="Arial" w:cs="Arial"/>
          <w:b/>
          <w:bCs/>
          <w:sz w:val="24"/>
          <w:szCs w:val="24"/>
          <w:rtl/>
          <w:lang w:eastAsia="he-IL"/>
        </w:rPr>
      </w:pPr>
      <w:r w:rsidRPr="008A2659">
        <w:rPr>
          <w:rFonts w:ascii="Arial" w:eastAsia="Times New Roman" w:hAnsi="Arial" w:cs="Arial"/>
          <w:b/>
          <w:bCs/>
          <w:sz w:val="24"/>
          <w:szCs w:val="24"/>
          <w:rtl/>
          <w:lang w:eastAsia="he-IL"/>
        </w:rPr>
        <w:t>השפעת רעיונות לאומיים ופעילות התנועות הלאומיות</w:t>
      </w:r>
    </w:p>
    <w:p w:rsidR="008A2659" w:rsidRPr="008A2659" w:rsidRDefault="008A2659" w:rsidP="008A2659">
      <w:pPr>
        <w:spacing w:after="0" w:line="360" w:lineRule="auto"/>
        <w:jc w:val="both"/>
        <w:rPr>
          <w:rFonts w:ascii="Arial" w:eastAsia="Times New Roman" w:hAnsi="Arial" w:cs="Arial"/>
          <w:noProof/>
          <w:sz w:val="24"/>
          <w:szCs w:val="24"/>
          <w:rtl/>
          <w:lang w:eastAsia="he-IL"/>
        </w:rPr>
      </w:pPr>
      <w:r w:rsidRPr="008A2659">
        <w:rPr>
          <w:rFonts w:ascii="Arial" w:eastAsia="Times New Roman" w:hAnsi="Arial" w:cs="Arial"/>
          <w:noProof/>
          <w:sz w:val="24"/>
          <w:szCs w:val="24"/>
          <w:rtl/>
          <w:lang w:eastAsia="he-IL"/>
        </w:rPr>
        <w:t>במהלך המאה ה-19 התרחשה באירופה תסיסה לאומית ובכל רחבי היבשת התעוררו תנועות לאומיות, שביקשו להשתחרר מהשלטון הישן או מכיבוש של עם זר, ולהקים לעם שלהן מדינת לאום עצמאית.</w:t>
      </w:r>
    </w:p>
    <w:p w:rsidR="008A2659" w:rsidRPr="008A2659" w:rsidRDefault="008A2659" w:rsidP="008A2659">
      <w:pPr>
        <w:spacing w:after="0" w:line="360" w:lineRule="auto"/>
        <w:jc w:val="both"/>
        <w:rPr>
          <w:rFonts w:ascii="Arial" w:eastAsia="Times New Roman" w:hAnsi="Arial" w:cs="Arial"/>
          <w:noProof/>
          <w:sz w:val="24"/>
          <w:szCs w:val="24"/>
          <w:rtl/>
          <w:lang w:eastAsia="he-IL"/>
        </w:rPr>
      </w:pPr>
      <w:r w:rsidRPr="008A2659">
        <w:rPr>
          <w:rFonts w:ascii="Arial" w:eastAsia="Times New Roman" w:hAnsi="Arial" w:cs="Arial"/>
          <w:noProof/>
          <w:sz w:val="24"/>
          <w:szCs w:val="24"/>
          <w:rtl/>
          <w:lang w:eastAsia="he-IL"/>
        </w:rPr>
        <w:t xml:space="preserve">תסיסה זו הגיעה לשיא במאבקים של יוון ופולין לעצמאות, ב"אביב העמים", ובהקמתן של גרמניה ואיטליה. המאבקים שניהלו התנועות הלאומיות השפיעו מאד גם על היהודים, בייחוד על צעירים, חילונים ומשכילים, שחיו בערי אירופה והיו עדים למתרחש.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אותם יהודים הושפעו מהרעיונות הלאומיים ומהתסיסה הלאומית ברחבי אירופה והגיעו למסקנה כי אם עמי אירופה יכולים להתאחד סביב מאבק לאומי, גם היהודים יכולים לעשות זאת ולכן הגיעה העת להקים תנועה לאומית יהודית, אשר תפעל למען הקמת מדינת לאום לעם היהודי בארץ ישראל.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בנוסף, יהודים רבים חשו שהאוכלוסייה המקומית אינה רואה בהם כחלק מהעם ודוחה אותם מקבוצת ההשתייכות הלאומית, דבר שחיזק את הצורך בהקמת תנועה לאומית יהודית. </w:t>
      </w:r>
    </w:p>
    <w:p w:rsidR="008A2659" w:rsidRPr="008A2659" w:rsidRDefault="008A2659" w:rsidP="008A2659">
      <w:pPr>
        <w:numPr>
          <w:ilvl w:val="0"/>
          <w:numId w:val="1"/>
        </w:numPr>
        <w:spacing w:after="0" w:line="360" w:lineRule="auto"/>
        <w:jc w:val="both"/>
        <w:rPr>
          <w:rFonts w:ascii="Arial" w:eastAsia="Times New Roman" w:hAnsi="Arial" w:cs="Arial"/>
          <w:b/>
          <w:bCs/>
          <w:sz w:val="24"/>
          <w:szCs w:val="24"/>
          <w:rtl/>
          <w:lang w:eastAsia="he-IL"/>
        </w:rPr>
      </w:pPr>
      <w:r w:rsidRPr="008A2659">
        <w:rPr>
          <w:rFonts w:ascii="Arial" w:eastAsia="Times New Roman" w:hAnsi="Arial" w:cs="Arial"/>
          <w:b/>
          <w:bCs/>
          <w:sz w:val="24"/>
          <w:szCs w:val="24"/>
          <w:rtl/>
          <w:lang w:eastAsia="he-IL"/>
        </w:rPr>
        <w:lastRenderedPageBreak/>
        <w:t>האנטישמיות במזרח אירופה</w:t>
      </w:r>
    </w:p>
    <w:p w:rsidR="008A2659" w:rsidRPr="008A2659" w:rsidRDefault="008A2659" w:rsidP="008A2659">
      <w:pPr>
        <w:spacing w:after="0" w:line="360" w:lineRule="auto"/>
        <w:jc w:val="both"/>
        <w:rPr>
          <w:rFonts w:ascii="Arial" w:eastAsia="Times New Roman" w:hAnsi="Arial" w:cs="Arial"/>
          <w:noProof/>
          <w:sz w:val="24"/>
          <w:szCs w:val="24"/>
          <w:rtl/>
          <w:lang w:eastAsia="he-IL"/>
        </w:rPr>
      </w:pPr>
      <w:r w:rsidRPr="008A2659">
        <w:rPr>
          <w:rFonts w:ascii="Arial" w:eastAsia="Times New Roman" w:hAnsi="Arial" w:cs="Arial"/>
          <w:noProof/>
          <w:sz w:val="24"/>
          <w:szCs w:val="24"/>
          <w:rtl/>
          <w:lang w:eastAsia="he-IL"/>
        </w:rPr>
        <w:t>החל משנת 1772 שלטה רוסיה על שטחי מזרח אירופה, בהם התגוררו מרבית היהודים ביבשת אירופה. הממשלה הרוסית קבעה תחום מסוים שנקרא "</w:t>
      </w:r>
      <w:r w:rsidRPr="008A2659">
        <w:rPr>
          <w:rFonts w:ascii="Arial" w:eastAsia="Times New Roman" w:hAnsi="Arial" w:cs="Arial"/>
          <w:b/>
          <w:bCs/>
          <w:noProof/>
          <w:sz w:val="24"/>
          <w:szCs w:val="24"/>
          <w:rtl/>
          <w:lang w:eastAsia="he-IL"/>
        </w:rPr>
        <w:t>תחום המושב</w:t>
      </w:r>
      <w:r w:rsidRPr="008A2659">
        <w:rPr>
          <w:rFonts w:ascii="Arial" w:eastAsia="Times New Roman" w:hAnsi="Arial" w:cs="Arial"/>
          <w:noProof/>
          <w:sz w:val="24"/>
          <w:szCs w:val="24"/>
          <w:rtl/>
          <w:lang w:eastAsia="he-IL"/>
        </w:rPr>
        <w:t xml:space="preserve">" שרק בו הותר ליהודים לגור, כדי להגן על האזרחים הרוסים מהתחרות עם היהודים. </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בשנת 1881 חלה החרפה במצב היהודים עקב גילויי איבה חמורים מצד החברה ומצד השלטון ברוסיה:</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b/>
          <w:bCs/>
          <w:sz w:val="24"/>
          <w:szCs w:val="24"/>
          <w:rtl/>
          <w:lang w:eastAsia="he-IL"/>
        </w:rPr>
        <w:t>"סופות בנגב"</w:t>
      </w:r>
      <w:r w:rsidRPr="008A2659">
        <w:rPr>
          <w:rFonts w:ascii="Arial" w:eastAsia="Times New Roman" w:hAnsi="Arial" w:cs="Arial"/>
          <w:sz w:val="24"/>
          <w:szCs w:val="24"/>
          <w:rtl/>
          <w:lang w:eastAsia="he-IL"/>
        </w:rPr>
        <w:t>- במרץ 1881 נרצח אלכסנדר השני והעיתונות האנטישמית רמזה שהיהודים אשמים ברצח הצאר. הופצו כרוזים בין המוני העם הרוסי, אשר התירו לפגוע ביהודים, שרצחו את הצאר. שישה שבועות אחרי רצח הצאר התחיל גל של פרעות בדרום רוסיה שנמשכו שלוש שנים וכונו בשם "הסופות בנגב". הפרעות אופיינו בשוד, בהרס ובביזה ובמעשי אלימות כנגד יהודים. המשטרה והצבא לא בלמו את המתפרעים אלא לאחר שכמעט סיימו את מלאכתם. הפרעות העלו בקרב יהודי רוסיה את השאלה לגבי עתידם, היות ורוסיה נתגלתה כמקום לא בטוח עבורם.</w:t>
      </w:r>
    </w:p>
    <w:p w:rsidR="008A2659" w:rsidRPr="008A2659" w:rsidRDefault="008A2659" w:rsidP="008A2659">
      <w:pPr>
        <w:spacing w:after="0" w:line="360" w:lineRule="auto"/>
        <w:jc w:val="both"/>
        <w:rPr>
          <w:rFonts w:ascii="Arial" w:eastAsia="Times New Roman" w:hAnsi="Arial" w:cs="Arial"/>
          <w:sz w:val="24"/>
          <w:szCs w:val="24"/>
          <w:rtl/>
        </w:rPr>
      </w:pPr>
      <w:r w:rsidRPr="008A2659">
        <w:rPr>
          <w:rFonts w:ascii="Arial" w:eastAsia="Times New Roman" w:hAnsi="Arial" w:cs="Arial"/>
          <w:sz w:val="24"/>
          <w:szCs w:val="24"/>
          <w:rtl/>
        </w:rPr>
        <w:t>"</w:t>
      </w:r>
      <w:r w:rsidRPr="008A2659">
        <w:rPr>
          <w:rFonts w:ascii="Arial" w:eastAsia="Times New Roman" w:hAnsi="Arial" w:cs="Arial"/>
          <w:b/>
          <w:bCs/>
          <w:sz w:val="24"/>
          <w:szCs w:val="24"/>
          <w:rtl/>
        </w:rPr>
        <w:t>חוקי מאי</w:t>
      </w:r>
      <w:r w:rsidRPr="008A2659">
        <w:rPr>
          <w:rFonts w:ascii="Arial" w:eastAsia="Times New Roman" w:hAnsi="Arial" w:cs="Arial"/>
          <w:sz w:val="24"/>
          <w:szCs w:val="24"/>
          <w:rtl/>
        </w:rPr>
        <w:t xml:space="preserve">": בשנת- 1882 פרסמה הממשלה חוקים שאסרו על היהודים לרכוש קרקעות ובתים בכפרים וכמו כן, נאסר על היהודים לסחור בימי ראשון של השבוע ובחגים נוצריים, דבר שפגע פגיעה כלכלית קשה ביהודים. </w:t>
      </w:r>
    </w:p>
    <w:p w:rsidR="008A2659" w:rsidRPr="008A2659" w:rsidRDefault="008A2659" w:rsidP="008A2659">
      <w:pPr>
        <w:spacing w:after="0" w:line="360" w:lineRule="auto"/>
        <w:ind w:right="360"/>
        <w:jc w:val="both"/>
        <w:rPr>
          <w:rFonts w:ascii="Arial" w:eastAsia="Times New Roman" w:hAnsi="Arial" w:cs="Arial"/>
          <w:sz w:val="24"/>
          <w:szCs w:val="24"/>
          <w:rtl/>
        </w:rPr>
      </w:pPr>
      <w:r w:rsidRPr="008A2659">
        <w:rPr>
          <w:rFonts w:ascii="Arial" w:eastAsia="Times New Roman" w:hAnsi="Arial" w:cs="Arial"/>
          <w:sz w:val="24"/>
          <w:szCs w:val="24"/>
          <w:rtl/>
        </w:rPr>
        <w:t>בשנת 1903 פרץ גל אנטישמיות נוסף ברחבי מזרח אירופה:</w:t>
      </w:r>
    </w:p>
    <w:p w:rsidR="008A2659" w:rsidRPr="008A2659" w:rsidRDefault="008A2659" w:rsidP="008A2659">
      <w:pPr>
        <w:spacing w:after="0" w:line="360" w:lineRule="auto"/>
        <w:jc w:val="both"/>
        <w:rPr>
          <w:rFonts w:ascii="Arial" w:eastAsia="Times New Roman" w:hAnsi="Arial" w:cs="Arial"/>
          <w:sz w:val="24"/>
          <w:szCs w:val="24"/>
          <w:rtl/>
          <w:lang w:eastAsia="he-IL"/>
        </w:rPr>
      </w:pPr>
      <w:r w:rsidRPr="008A2659">
        <w:rPr>
          <w:rFonts w:ascii="Arial" w:eastAsia="Times New Roman" w:hAnsi="Arial" w:cs="Arial"/>
          <w:b/>
          <w:bCs/>
          <w:sz w:val="24"/>
          <w:szCs w:val="24"/>
          <w:rtl/>
        </w:rPr>
        <w:t xml:space="preserve">פרעות </w:t>
      </w:r>
      <w:proofErr w:type="spellStart"/>
      <w:r w:rsidRPr="008A2659">
        <w:rPr>
          <w:rFonts w:ascii="Arial" w:eastAsia="Times New Roman" w:hAnsi="Arial" w:cs="Arial"/>
          <w:b/>
          <w:bCs/>
          <w:sz w:val="24"/>
          <w:szCs w:val="24"/>
          <w:rtl/>
        </w:rPr>
        <w:t>קישינוב</w:t>
      </w:r>
      <w:proofErr w:type="spellEnd"/>
      <w:r w:rsidRPr="008A2659">
        <w:rPr>
          <w:rFonts w:ascii="Arial" w:eastAsia="Times New Roman" w:hAnsi="Arial" w:cs="Arial"/>
          <w:b/>
          <w:bCs/>
          <w:sz w:val="24"/>
          <w:szCs w:val="24"/>
          <w:rtl/>
        </w:rPr>
        <w:t xml:space="preserve"> (1903) - </w:t>
      </w:r>
      <w:r w:rsidRPr="008A2659">
        <w:rPr>
          <w:rFonts w:ascii="Arial" w:eastAsia="Times New Roman" w:hAnsi="Arial" w:cs="Arial"/>
          <w:sz w:val="24"/>
          <w:szCs w:val="24"/>
          <w:rtl/>
          <w:lang w:eastAsia="he-IL"/>
        </w:rPr>
        <w:t>נמצאה גופה של נער נוצרי לפני חג הפסחא. היהודים הואשמה ברצח והמוני העם הוסתו כנגד היהודים. הופצו כרוזים שבהם נאמר כי הצאר התיר לעשות שפטים ביהודים בימי החג.</w:t>
      </w:r>
    </w:p>
    <w:p w:rsidR="008A2659" w:rsidRPr="008A2659" w:rsidRDefault="008A2659" w:rsidP="008A2659">
      <w:pPr>
        <w:spacing w:after="0" w:line="360" w:lineRule="auto"/>
        <w:jc w:val="both"/>
        <w:rPr>
          <w:rFonts w:ascii="Arial" w:eastAsia="Times New Roman" w:hAnsi="Arial" w:cs="Arial"/>
          <w:sz w:val="24"/>
          <w:szCs w:val="24"/>
          <w:rtl/>
        </w:rPr>
      </w:pPr>
      <w:r w:rsidRPr="008A2659">
        <w:rPr>
          <w:rFonts w:ascii="Arial" w:eastAsia="Times New Roman" w:hAnsi="Arial" w:cs="Arial"/>
          <w:sz w:val="24"/>
          <w:szCs w:val="24"/>
          <w:rtl/>
        </w:rPr>
        <w:t xml:space="preserve">בפרעות האכזריות נרצחו 45 יהודים, נפצעו 600 ו- 1500 בתי עסק וחנויות נהרסו. השלטונות התערבו רק לאחר שלושה ימים. הפוגרום שימש נקודת מפנה בתגובתם של יהודי רוסיה על הפרעות. היהודים נבהלו והבינו כי דמם מופקר לחלוטין. מספר המהגרים לארצות הברית ולארץ ישראל הלך וגדל. </w:t>
      </w:r>
    </w:p>
    <w:p w:rsidR="008A2659" w:rsidRPr="008A2659" w:rsidRDefault="008A2659" w:rsidP="008A2659">
      <w:pPr>
        <w:spacing w:after="0" w:line="360" w:lineRule="auto"/>
        <w:jc w:val="both"/>
        <w:rPr>
          <w:rFonts w:ascii="Arial" w:eastAsia="Times New Roman" w:hAnsi="Arial" w:cs="Arial"/>
          <w:sz w:val="24"/>
          <w:szCs w:val="24"/>
          <w:rtl/>
        </w:rPr>
      </w:pPr>
      <w:r w:rsidRPr="008A2659">
        <w:rPr>
          <w:rFonts w:ascii="Arial" w:eastAsia="Times New Roman" w:hAnsi="Arial" w:cs="Arial"/>
          <w:sz w:val="24"/>
          <w:szCs w:val="24"/>
          <w:rtl/>
        </w:rPr>
        <w:t xml:space="preserve">בשנתיים הבאות נערכו פרעות נוספים כנגד יהודי רוסיה. בהכוונת הממשל קמו חבורות פורעים, שערכו פוגרומים בעשרות ערים ורצחו מאות יהודים. </w:t>
      </w:r>
    </w:p>
    <w:p w:rsidR="008A2659" w:rsidRPr="008A2659" w:rsidRDefault="008A2659" w:rsidP="008A2659">
      <w:pPr>
        <w:spacing w:after="0" w:line="360" w:lineRule="auto"/>
        <w:ind w:left="26"/>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גילויי האיבה הללו, הן מצד החברה (העם) והן מצד השלטון הוכיחו ליהודים רבים כי מקומם אינו ברוסיה ושעליהם להגר למדינה אחרת או לארץ ישראל. </w:t>
      </w:r>
    </w:p>
    <w:p w:rsidR="008A2659" w:rsidRPr="008A2659" w:rsidRDefault="008A2659" w:rsidP="008A2659">
      <w:pPr>
        <w:spacing w:after="0" w:line="360" w:lineRule="auto"/>
        <w:ind w:left="26"/>
        <w:jc w:val="both"/>
        <w:rPr>
          <w:rFonts w:ascii="Arial" w:eastAsia="Times New Roman" w:hAnsi="Arial" w:cs="Arial"/>
          <w:sz w:val="24"/>
          <w:szCs w:val="24"/>
          <w:rtl/>
          <w:lang w:eastAsia="he-IL"/>
        </w:rPr>
      </w:pPr>
      <w:r w:rsidRPr="008A2659">
        <w:rPr>
          <w:rFonts w:ascii="Arial" w:eastAsia="Times New Roman" w:hAnsi="Arial" w:cs="Arial"/>
          <w:sz w:val="24"/>
          <w:szCs w:val="24"/>
          <w:rtl/>
          <w:lang w:eastAsia="he-IL"/>
        </w:rPr>
        <w:t xml:space="preserve">מספר חודשים לאחר פרוץ הפרעות וכבר קמו ברחבי רוסיה אגודות לאומיות יהודיות (ציוניות), שנקרא "חובבי ציון". בעקבות פעילותן של אגודות אלה, החלה העלייה הראשונה: עשרות אלפי יהודים היגרו ממזרח אירופה לארץ ישראל. </w:t>
      </w:r>
    </w:p>
    <w:p w:rsidR="00227C9C" w:rsidRDefault="00227C9C" w:rsidP="008A2659"/>
    <w:sectPr w:rsidR="00227C9C"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11676"/>
    <w:multiLevelType w:val="hybridMultilevel"/>
    <w:tmpl w:val="AA168452"/>
    <w:lvl w:ilvl="0" w:tplc="04090001">
      <w:start w:val="1"/>
      <w:numFmt w:val="bullet"/>
      <w:lvlText w:val=""/>
      <w:lvlJc w:val="left"/>
      <w:pPr>
        <w:tabs>
          <w:tab w:val="num" w:pos="720"/>
        </w:tabs>
        <w:ind w:left="720" w:hanging="360"/>
      </w:pPr>
      <w:rPr>
        <w:rFonts w:ascii="Symbol" w:hAnsi="Symbol" w:hint="default"/>
      </w:rPr>
    </w:lvl>
    <w:lvl w:ilvl="1" w:tplc="0AF6BC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59"/>
    <w:rsid w:val="00227C9C"/>
    <w:rsid w:val="002A327F"/>
    <w:rsid w:val="008A2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535F"/>
  <w15:chartTrackingRefBased/>
  <w15:docId w15:val="{9FC1D358-8BF5-4889-8E66-036FA770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6747</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2019-02-16T10:06:00Z</dcterms:created>
  <dcterms:modified xsi:type="dcterms:W3CDTF">2019-02-16T10:08:00Z</dcterms:modified>
</cp:coreProperties>
</file>